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1" w:rsidRPr="00220A66" w:rsidRDefault="003B36FB">
      <w:bookmarkStart w:id="0" w:name="_GoBack"/>
      <w:bookmarkEnd w:id="0"/>
      <w:r w:rsidRPr="00220A66">
        <w:t>Titrations:</w:t>
      </w:r>
    </w:p>
    <w:p w:rsidR="003B36FB" w:rsidRPr="00220A66" w:rsidRDefault="003B36FB" w:rsidP="003B36FB">
      <w:pPr>
        <w:pStyle w:val="ListParagraph"/>
        <w:numPr>
          <w:ilvl w:val="0"/>
          <w:numId w:val="1"/>
        </w:numPr>
      </w:pPr>
      <w:r w:rsidRPr="00220A66">
        <w:t>Consider the following statements: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108"/>
      </w:tblGrid>
      <w:tr w:rsidR="003B36FB" w:rsidRPr="00220A66" w:rsidTr="004D56DB">
        <w:tc>
          <w:tcPr>
            <w:tcW w:w="900" w:type="dxa"/>
          </w:tcPr>
          <w:p w:rsidR="003B36FB" w:rsidRPr="00220A66" w:rsidRDefault="003B36FB" w:rsidP="001F5DC9">
            <w:r w:rsidRPr="00220A66">
              <w:t>I</w:t>
            </w:r>
          </w:p>
        </w:tc>
        <w:tc>
          <w:tcPr>
            <w:tcW w:w="9108" w:type="dxa"/>
          </w:tcPr>
          <w:p w:rsidR="003B36FB" w:rsidRPr="00220A66" w:rsidRDefault="003B36FB" w:rsidP="001F5DC9">
            <w:r w:rsidRPr="00220A66">
              <w:t>Titration is the progressive addition of one reagent to another reagent</w:t>
            </w:r>
          </w:p>
        </w:tc>
      </w:tr>
      <w:tr w:rsidR="003B36FB" w:rsidRPr="00220A66" w:rsidTr="004D56DB">
        <w:tc>
          <w:tcPr>
            <w:tcW w:w="900" w:type="dxa"/>
          </w:tcPr>
          <w:p w:rsidR="003B36FB" w:rsidRPr="00220A66" w:rsidRDefault="003B36FB" w:rsidP="001F5DC9">
            <w:r w:rsidRPr="00220A66">
              <w:t>II</w:t>
            </w:r>
          </w:p>
        </w:tc>
        <w:tc>
          <w:tcPr>
            <w:tcW w:w="9108" w:type="dxa"/>
          </w:tcPr>
          <w:p w:rsidR="003B36FB" w:rsidRPr="00220A66" w:rsidRDefault="003B36FB" w:rsidP="001F5DC9">
            <w:r w:rsidRPr="00220A66">
              <w:t>Titration involves an acid and a base solution.</w:t>
            </w:r>
          </w:p>
        </w:tc>
      </w:tr>
      <w:tr w:rsidR="003B36FB" w:rsidRPr="00220A66" w:rsidTr="004D56DB">
        <w:tc>
          <w:tcPr>
            <w:tcW w:w="900" w:type="dxa"/>
          </w:tcPr>
          <w:p w:rsidR="003B36FB" w:rsidRPr="00220A66" w:rsidRDefault="003B36FB" w:rsidP="001F5DC9">
            <w:r w:rsidRPr="00220A66">
              <w:t>III</w:t>
            </w:r>
          </w:p>
        </w:tc>
        <w:tc>
          <w:tcPr>
            <w:tcW w:w="9108" w:type="dxa"/>
          </w:tcPr>
          <w:p w:rsidR="003B36FB" w:rsidRPr="00220A66" w:rsidRDefault="003B36FB" w:rsidP="001F5DC9">
            <w:r w:rsidRPr="00220A66">
              <w:t>The indicator endpoint in a titration should indicate that chemically equivalent amounts have been brought together.</w:t>
            </w:r>
          </w:p>
        </w:tc>
      </w:tr>
      <w:tr w:rsidR="003B36FB" w:rsidRPr="00220A66" w:rsidTr="004D56DB">
        <w:tc>
          <w:tcPr>
            <w:tcW w:w="900" w:type="dxa"/>
          </w:tcPr>
          <w:p w:rsidR="003B36FB" w:rsidRPr="00220A66" w:rsidRDefault="003B36FB" w:rsidP="001F5DC9">
            <w:r w:rsidRPr="00220A66">
              <w:t>IV</w:t>
            </w:r>
          </w:p>
        </w:tc>
        <w:tc>
          <w:tcPr>
            <w:tcW w:w="9108" w:type="dxa"/>
          </w:tcPr>
          <w:p w:rsidR="003B36FB" w:rsidRPr="00220A66" w:rsidRDefault="003B36FB" w:rsidP="001F5DC9">
            <w:r w:rsidRPr="00220A66">
              <w:t>Titration results in a solution with a pH of 7.0 at the equivalence point.</w:t>
            </w:r>
          </w:p>
        </w:tc>
      </w:tr>
    </w:tbl>
    <w:p w:rsidR="009E1804" w:rsidRPr="00220A66" w:rsidRDefault="009E1804" w:rsidP="004D56DB">
      <w:pPr>
        <w:ind w:firstLine="720"/>
      </w:pPr>
    </w:p>
    <w:p w:rsidR="009E1804" w:rsidRPr="00220A66" w:rsidRDefault="009E1804" w:rsidP="004D56DB">
      <w:pPr>
        <w:ind w:firstLine="720"/>
      </w:pPr>
    </w:p>
    <w:p w:rsidR="003B36FB" w:rsidRPr="00220A66" w:rsidRDefault="003B36FB" w:rsidP="004D56DB">
      <w:pPr>
        <w:ind w:firstLine="720"/>
      </w:pPr>
      <w:r w:rsidRPr="00220A66">
        <w:t xml:space="preserve">Which statement(s) regarding titration are </w:t>
      </w:r>
      <w:r w:rsidRPr="00220A66">
        <w:rPr>
          <w:b/>
          <w:u w:val="single"/>
        </w:rPr>
        <w:t>ALWAYS true</w:t>
      </w:r>
      <w:r w:rsidRPr="00220A66"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620"/>
      </w:tblGrid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a</w:t>
            </w:r>
          </w:p>
        </w:tc>
        <w:tc>
          <w:tcPr>
            <w:tcW w:w="1620" w:type="dxa"/>
          </w:tcPr>
          <w:p w:rsidR="003B36FB" w:rsidRPr="00220A66" w:rsidRDefault="003B36FB" w:rsidP="001F5DC9">
            <w:r w:rsidRPr="00220A66">
              <w:t>I and II</w:t>
            </w:r>
          </w:p>
        </w:tc>
      </w:tr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b</w:t>
            </w:r>
          </w:p>
        </w:tc>
        <w:tc>
          <w:tcPr>
            <w:tcW w:w="1620" w:type="dxa"/>
          </w:tcPr>
          <w:p w:rsidR="003B36FB" w:rsidRPr="00220A66" w:rsidRDefault="003B36FB" w:rsidP="001F5DC9">
            <w:r w:rsidRPr="00220A66">
              <w:t>I and III</w:t>
            </w:r>
          </w:p>
        </w:tc>
      </w:tr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c</w:t>
            </w:r>
          </w:p>
        </w:tc>
        <w:tc>
          <w:tcPr>
            <w:tcW w:w="1620" w:type="dxa"/>
          </w:tcPr>
          <w:p w:rsidR="003B36FB" w:rsidRPr="00220A66" w:rsidRDefault="003B36FB" w:rsidP="001F5DC9">
            <w:r w:rsidRPr="00220A66">
              <w:t>II and III</w:t>
            </w:r>
          </w:p>
        </w:tc>
      </w:tr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d</w:t>
            </w:r>
          </w:p>
        </w:tc>
        <w:tc>
          <w:tcPr>
            <w:tcW w:w="1620" w:type="dxa"/>
          </w:tcPr>
          <w:p w:rsidR="003B36FB" w:rsidRPr="00220A66" w:rsidRDefault="003B36FB" w:rsidP="001F5DC9">
            <w:r w:rsidRPr="00220A66">
              <w:t>I, II, III and IV</w:t>
            </w:r>
          </w:p>
        </w:tc>
      </w:tr>
    </w:tbl>
    <w:p w:rsidR="003B36FB" w:rsidRPr="00220A66" w:rsidRDefault="003B36FB" w:rsidP="003B36FB"/>
    <w:p w:rsidR="003B36FB" w:rsidRPr="00220A66" w:rsidRDefault="003B36FB" w:rsidP="003B36FB">
      <w:pPr>
        <w:pStyle w:val="ListParagraph"/>
        <w:numPr>
          <w:ilvl w:val="0"/>
          <w:numId w:val="1"/>
        </w:numPr>
      </w:pPr>
      <w:r w:rsidRPr="00220A66">
        <w:t>Carmen and Isabel were asked to titrate an acidified Fe</w:t>
      </w:r>
      <w:r w:rsidRPr="00220A66">
        <w:rPr>
          <w:vertAlign w:val="superscript"/>
        </w:rPr>
        <w:t>2</w:t>
      </w:r>
      <w:proofErr w:type="gramStart"/>
      <w:r w:rsidRPr="00220A66">
        <w:rPr>
          <w:vertAlign w:val="superscript"/>
        </w:rPr>
        <w:t>+</w:t>
      </w:r>
      <w:r w:rsidRPr="00220A66">
        <w:t>(</w:t>
      </w:r>
      <w:proofErr w:type="gramEnd"/>
      <w:r w:rsidRPr="00220A66">
        <w:t>aq) solution  with an acidified Na</w:t>
      </w:r>
      <w:r w:rsidRPr="00220A66">
        <w:rPr>
          <w:vertAlign w:val="subscript"/>
        </w:rPr>
        <w:t>2</w:t>
      </w:r>
      <w:r w:rsidRPr="00220A66">
        <w:t>Cr</w:t>
      </w:r>
      <w:r w:rsidRPr="00220A66">
        <w:rPr>
          <w:vertAlign w:val="subscript"/>
        </w:rPr>
        <w:t>2</w:t>
      </w:r>
      <w:r w:rsidRPr="00220A66">
        <w:t>O</w:t>
      </w:r>
      <w:r w:rsidRPr="00220A66">
        <w:rPr>
          <w:vertAlign w:val="subscript"/>
        </w:rPr>
        <w:t>7</w:t>
      </w:r>
      <w:r w:rsidRPr="00220A66">
        <w:t xml:space="preserve"> (aq) solution.  The correct redox reaction for this titration is _________</w:t>
      </w:r>
    </w:p>
    <w:p w:rsidR="003B36FB" w:rsidRPr="00220A66" w:rsidRDefault="003B36FB" w:rsidP="003B36FB">
      <w:pPr>
        <w:pStyle w:val="ListParagrap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7650"/>
      </w:tblGrid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a</w:t>
            </w:r>
          </w:p>
        </w:tc>
        <w:tc>
          <w:tcPr>
            <w:tcW w:w="7650" w:type="dxa"/>
          </w:tcPr>
          <w:p w:rsidR="003B36FB" w:rsidRPr="00220A66" w:rsidRDefault="003B36FB" w:rsidP="001F5DC9">
            <w:r w:rsidRPr="00220A66">
              <w:t>6Fe</w:t>
            </w:r>
            <w:r w:rsidRPr="00220A66">
              <w:rPr>
                <w:vertAlign w:val="superscript"/>
              </w:rPr>
              <w:t>2+</w:t>
            </w:r>
            <w:r w:rsidRPr="00220A66">
              <w:t>(aq)  + Cr</w:t>
            </w:r>
            <w:r w:rsidRPr="00220A66">
              <w:rPr>
                <w:vertAlign w:val="subscript"/>
              </w:rPr>
              <w:t>2</w:t>
            </w:r>
            <w:r w:rsidRPr="00220A66">
              <w:t>O</w:t>
            </w:r>
            <w:r w:rsidRPr="00220A66">
              <w:rPr>
                <w:vertAlign w:val="subscript"/>
              </w:rPr>
              <w:t>7</w:t>
            </w:r>
            <w:r w:rsidRPr="00220A66">
              <w:rPr>
                <w:vertAlign w:val="superscript"/>
              </w:rPr>
              <w:t>2-</w:t>
            </w:r>
            <w:r w:rsidRPr="00220A66">
              <w:t>(aq) + 14 H</w:t>
            </w:r>
            <w:r w:rsidRPr="00220A66">
              <w:rPr>
                <w:vertAlign w:val="superscript"/>
              </w:rPr>
              <w:t>+</w:t>
            </w:r>
            <w:r w:rsidRPr="00220A66">
              <w:t xml:space="preserve">(aq) </w:t>
            </w:r>
            <w:r w:rsidRPr="00220A66">
              <w:sym w:font="Wingdings" w:char="F0E0"/>
            </w:r>
            <w:r w:rsidRPr="00220A66">
              <w:t xml:space="preserve"> 2Cr</w:t>
            </w:r>
            <w:r w:rsidRPr="00220A66">
              <w:rPr>
                <w:vertAlign w:val="superscript"/>
              </w:rPr>
              <w:t>3+</w:t>
            </w:r>
            <w:r w:rsidRPr="00220A66">
              <w:t>(aq) + 6 Fe</w:t>
            </w:r>
            <w:r w:rsidRPr="00220A66">
              <w:rPr>
                <w:vertAlign w:val="superscript"/>
              </w:rPr>
              <w:t>3+</w:t>
            </w:r>
            <w:r w:rsidRPr="00220A66">
              <w:t>(aq)  + 14OH</w:t>
            </w:r>
            <w:r w:rsidRPr="00220A66">
              <w:rPr>
                <w:vertAlign w:val="superscript"/>
              </w:rPr>
              <w:t>-</w:t>
            </w:r>
            <w:r w:rsidRPr="00220A66">
              <w:t>(aq)</w:t>
            </w:r>
          </w:p>
        </w:tc>
      </w:tr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b</w:t>
            </w:r>
          </w:p>
        </w:tc>
        <w:tc>
          <w:tcPr>
            <w:tcW w:w="7650" w:type="dxa"/>
          </w:tcPr>
          <w:p w:rsidR="003B36FB" w:rsidRPr="00220A66" w:rsidRDefault="003B36FB" w:rsidP="001F5DC9">
            <w:r w:rsidRPr="00220A66">
              <w:t>6Fe</w:t>
            </w:r>
            <w:r w:rsidRPr="00220A66">
              <w:rPr>
                <w:vertAlign w:val="superscript"/>
              </w:rPr>
              <w:t>2+</w:t>
            </w:r>
            <w:r w:rsidRPr="00220A66">
              <w:t>(aq)  + Cr</w:t>
            </w:r>
            <w:r w:rsidRPr="00220A66">
              <w:rPr>
                <w:vertAlign w:val="subscript"/>
              </w:rPr>
              <w:t>2</w:t>
            </w:r>
            <w:r w:rsidRPr="00220A66">
              <w:t>O</w:t>
            </w:r>
            <w:r w:rsidRPr="00220A66">
              <w:rPr>
                <w:vertAlign w:val="subscript"/>
              </w:rPr>
              <w:t>7</w:t>
            </w:r>
            <w:r w:rsidRPr="00220A66">
              <w:rPr>
                <w:vertAlign w:val="superscript"/>
              </w:rPr>
              <w:t>2-</w:t>
            </w:r>
            <w:r w:rsidRPr="00220A66">
              <w:t>(aq) + 14 H</w:t>
            </w:r>
            <w:r w:rsidRPr="00220A66">
              <w:rPr>
                <w:vertAlign w:val="superscript"/>
              </w:rPr>
              <w:t>+</w:t>
            </w:r>
            <w:r w:rsidRPr="00220A66">
              <w:t xml:space="preserve">(aq) </w:t>
            </w:r>
            <w:r w:rsidRPr="00220A66">
              <w:sym w:font="Wingdings" w:char="F0E0"/>
            </w:r>
            <w:r w:rsidRPr="00220A66">
              <w:t xml:space="preserve"> 2Cr</w:t>
            </w:r>
            <w:r w:rsidRPr="00220A66">
              <w:rPr>
                <w:vertAlign w:val="superscript"/>
              </w:rPr>
              <w:t>3+</w:t>
            </w:r>
            <w:r w:rsidRPr="00220A66">
              <w:t>(aq) + 6 Fe</w:t>
            </w:r>
            <w:r w:rsidRPr="00220A66">
              <w:rPr>
                <w:vertAlign w:val="superscript"/>
              </w:rPr>
              <w:t>3+</w:t>
            </w:r>
            <w:r w:rsidRPr="00220A66">
              <w:t>(aq)  + 7H</w:t>
            </w:r>
            <w:r w:rsidRPr="00220A66">
              <w:rPr>
                <w:vertAlign w:val="subscript"/>
              </w:rPr>
              <w:t>2</w:t>
            </w:r>
            <w:r w:rsidRPr="00220A66">
              <w:t>O(l)</w:t>
            </w:r>
          </w:p>
        </w:tc>
      </w:tr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c</w:t>
            </w:r>
          </w:p>
        </w:tc>
        <w:tc>
          <w:tcPr>
            <w:tcW w:w="7650" w:type="dxa"/>
          </w:tcPr>
          <w:p w:rsidR="003B36FB" w:rsidRPr="00220A66" w:rsidRDefault="003B36FB" w:rsidP="001F5DC9">
            <w:r w:rsidRPr="00220A66">
              <w:t>6Fe</w:t>
            </w:r>
            <w:r w:rsidRPr="00220A66">
              <w:rPr>
                <w:vertAlign w:val="superscript"/>
              </w:rPr>
              <w:t>2+</w:t>
            </w:r>
            <w:r w:rsidRPr="00220A66">
              <w:t>(aq)  + 2 Na</w:t>
            </w:r>
            <w:r w:rsidRPr="00220A66">
              <w:rPr>
                <w:vertAlign w:val="superscript"/>
              </w:rPr>
              <w:t>+</w:t>
            </w:r>
            <w:r w:rsidRPr="00220A66">
              <w:t>(aq) +  Cr</w:t>
            </w:r>
            <w:r w:rsidRPr="00220A66">
              <w:rPr>
                <w:vertAlign w:val="subscript"/>
              </w:rPr>
              <w:t>2</w:t>
            </w:r>
            <w:r w:rsidRPr="00220A66">
              <w:t>O</w:t>
            </w:r>
            <w:r w:rsidRPr="00220A66">
              <w:rPr>
                <w:vertAlign w:val="subscript"/>
              </w:rPr>
              <w:t>7</w:t>
            </w:r>
            <w:r w:rsidRPr="00220A66">
              <w:rPr>
                <w:vertAlign w:val="superscript"/>
              </w:rPr>
              <w:t>2-</w:t>
            </w:r>
            <w:r w:rsidRPr="00220A66">
              <w:t>(aq) + 14 H</w:t>
            </w:r>
            <w:r w:rsidRPr="00220A66">
              <w:rPr>
                <w:vertAlign w:val="superscript"/>
              </w:rPr>
              <w:t>+</w:t>
            </w:r>
            <w:r w:rsidRPr="00220A66">
              <w:t xml:space="preserve">(aq) </w:t>
            </w:r>
            <w:r w:rsidRPr="00220A66">
              <w:sym w:font="Wingdings" w:char="F0E0"/>
            </w:r>
            <w:r w:rsidRPr="00220A66">
              <w:t xml:space="preserve"> 2Cr</w:t>
            </w:r>
            <w:r w:rsidRPr="00220A66">
              <w:rPr>
                <w:vertAlign w:val="superscript"/>
              </w:rPr>
              <w:t>3+</w:t>
            </w:r>
            <w:r w:rsidRPr="00220A66">
              <w:t>(aq) + 6 Fe</w:t>
            </w:r>
            <w:r w:rsidRPr="00220A66">
              <w:rPr>
                <w:vertAlign w:val="superscript"/>
              </w:rPr>
              <w:t>3+</w:t>
            </w:r>
            <w:r w:rsidRPr="00220A66">
              <w:t>(aq)  + 7H</w:t>
            </w:r>
            <w:r w:rsidRPr="00220A66">
              <w:rPr>
                <w:vertAlign w:val="subscript"/>
              </w:rPr>
              <w:t>2</w:t>
            </w:r>
            <w:r w:rsidRPr="00220A66">
              <w:t>O(l)</w:t>
            </w:r>
          </w:p>
        </w:tc>
      </w:tr>
      <w:tr w:rsidR="003B36FB" w:rsidRPr="00220A66" w:rsidTr="004D56DB">
        <w:tc>
          <w:tcPr>
            <w:tcW w:w="450" w:type="dxa"/>
          </w:tcPr>
          <w:p w:rsidR="003B36FB" w:rsidRPr="00220A66" w:rsidRDefault="003B36FB" w:rsidP="001F5DC9">
            <w:r w:rsidRPr="00220A66">
              <w:t>d</w:t>
            </w:r>
          </w:p>
        </w:tc>
        <w:tc>
          <w:tcPr>
            <w:tcW w:w="7650" w:type="dxa"/>
          </w:tcPr>
          <w:p w:rsidR="003B36FB" w:rsidRPr="00220A66" w:rsidRDefault="003B36FB" w:rsidP="001F5DC9">
            <w:r w:rsidRPr="00220A66">
              <w:t>6Fe</w:t>
            </w:r>
            <w:r w:rsidRPr="00220A66">
              <w:rPr>
                <w:vertAlign w:val="superscript"/>
              </w:rPr>
              <w:t>3+</w:t>
            </w:r>
            <w:r w:rsidRPr="00220A66">
              <w:t>(aq)  + Cr</w:t>
            </w:r>
            <w:r w:rsidRPr="00220A66">
              <w:rPr>
                <w:vertAlign w:val="subscript"/>
              </w:rPr>
              <w:t>2</w:t>
            </w:r>
            <w:r w:rsidRPr="00220A66">
              <w:t>O</w:t>
            </w:r>
            <w:r w:rsidRPr="00220A66">
              <w:rPr>
                <w:vertAlign w:val="subscript"/>
              </w:rPr>
              <w:t>7</w:t>
            </w:r>
            <w:r w:rsidRPr="00220A66">
              <w:rPr>
                <w:vertAlign w:val="superscript"/>
              </w:rPr>
              <w:t>2-</w:t>
            </w:r>
            <w:r w:rsidRPr="00220A66">
              <w:t>(aq) + 14 H</w:t>
            </w:r>
            <w:r w:rsidRPr="00220A66">
              <w:rPr>
                <w:vertAlign w:val="superscript"/>
              </w:rPr>
              <w:t>+</w:t>
            </w:r>
            <w:r w:rsidRPr="00220A66">
              <w:t xml:space="preserve">(aq) </w:t>
            </w:r>
            <w:r w:rsidRPr="00220A66">
              <w:sym w:font="Wingdings" w:char="F0E0"/>
            </w:r>
            <w:r w:rsidRPr="00220A66">
              <w:t xml:space="preserve"> 2Cr</w:t>
            </w:r>
            <w:r w:rsidRPr="00220A66">
              <w:rPr>
                <w:vertAlign w:val="superscript"/>
              </w:rPr>
              <w:t>3+</w:t>
            </w:r>
            <w:r w:rsidRPr="00220A66">
              <w:t>(aq) + 6 Fe</w:t>
            </w:r>
            <w:r w:rsidRPr="00220A66">
              <w:rPr>
                <w:vertAlign w:val="superscript"/>
              </w:rPr>
              <w:t>2+</w:t>
            </w:r>
            <w:r w:rsidRPr="00220A66">
              <w:t>(aq)  + 7H</w:t>
            </w:r>
            <w:r w:rsidRPr="00220A66">
              <w:rPr>
                <w:vertAlign w:val="subscript"/>
              </w:rPr>
              <w:t>2</w:t>
            </w:r>
            <w:r w:rsidRPr="00220A66">
              <w:t>O(l)</w:t>
            </w:r>
          </w:p>
        </w:tc>
      </w:tr>
    </w:tbl>
    <w:p w:rsidR="003B36FB" w:rsidRPr="00220A66" w:rsidRDefault="003B36FB" w:rsidP="003B36FB"/>
    <w:p w:rsidR="003B36FB" w:rsidRPr="00220A66" w:rsidRDefault="003B36FB" w:rsidP="003B36FB">
      <w:pPr>
        <w:pStyle w:val="ListParagraph"/>
        <w:numPr>
          <w:ilvl w:val="0"/>
          <w:numId w:val="1"/>
        </w:numPr>
      </w:pPr>
      <w:r w:rsidRPr="00220A66">
        <w:t xml:space="preserve">A strong oxidizing agent is to be titrated using a strong reducing agent.  The </w:t>
      </w:r>
      <w:r w:rsidRPr="00220A66">
        <w:rPr>
          <w:b/>
          <w:u w:val="single"/>
        </w:rPr>
        <w:t>least</w:t>
      </w:r>
      <w:r w:rsidRPr="00220A66">
        <w:t xml:space="preserve"> accurate titration technique would be to add the oxidizing agent to the reducing agent by using a ________________________</w:t>
      </w:r>
      <w:proofErr w:type="gramStart"/>
      <w:r w:rsidRPr="00220A66">
        <w:t>_ .</w:t>
      </w:r>
      <w:proofErr w:type="gram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2070"/>
      </w:tblGrid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a</w:t>
            </w:r>
          </w:p>
        </w:tc>
        <w:tc>
          <w:tcPr>
            <w:tcW w:w="2070" w:type="dxa"/>
          </w:tcPr>
          <w:p w:rsidR="003B36FB" w:rsidRPr="00220A66" w:rsidRDefault="003B36FB" w:rsidP="001F5DC9">
            <w:r w:rsidRPr="00220A66">
              <w:t>Graduated cylinder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b</w:t>
            </w:r>
          </w:p>
        </w:tc>
        <w:tc>
          <w:tcPr>
            <w:tcW w:w="2070" w:type="dxa"/>
          </w:tcPr>
          <w:p w:rsidR="003B36FB" w:rsidRPr="00220A66" w:rsidRDefault="003B36FB" w:rsidP="001F5DC9">
            <w:r w:rsidRPr="00220A66">
              <w:t>Medicine dropper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c</w:t>
            </w:r>
          </w:p>
        </w:tc>
        <w:tc>
          <w:tcPr>
            <w:tcW w:w="2070" w:type="dxa"/>
          </w:tcPr>
          <w:p w:rsidR="003B36FB" w:rsidRPr="00220A66" w:rsidRDefault="003B36FB" w:rsidP="001F5DC9">
            <w:r w:rsidRPr="00220A66">
              <w:t>Beaker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d</w:t>
            </w:r>
          </w:p>
        </w:tc>
        <w:tc>
          <w:tcPr>
            <w:tcW w:w="2070" w:type="dxa"/>
          </w:tcPr>
          <w:p w:rsidR="003B36FB" w:rsidRPr="00220A66" w:rsidRDefault="003B36FB" w:rsidP="001F5DC9">
            <w:r w:rsidRPr="00220A66">
              <w:t>burette</w:t>
            </w:r>
          </w:p>
        </w:tc>
      </w:tr>
    </w:tbl>
    <w:p w:rsidR="003B36FB" w:rsidRPr="00220A66" w:rsidRDefault="003B36FB" w:rsidP="003B36FB"/>
    <w:p w:rsidR="003B36FB" w:rsidRPr="00220A66" w:rsidRDefault="00475208" w:rsidP="00475208">
      <w:pPr>
        <w:pStyle w:val="ListParagraph"/>
        <w:numPr>
          <w:ilvl w:val="0"/>
          <w:numId w:val="1"/>
        </w:numPr>
      </w:pPr>
      <w:r w:rsidRPr="00220A66">
        <w:t>Elisabeth prepared</w:t>
      </w:r>
      <w:r w:rsidR="003B36FB" w:rsidRPr="00220A66">
        <w:t xml:space="preserve"> a standard acidified solution of Fe</w:t>
      </w:r>
      <w:r w:rsidR="003B36FB" w:rsidRPr="00220A66">
        <w:rPr>
          <w:vertAlign w:val="superscript"/>
        </w:rPr>
        <w:t>2</w:t>
      </w:r>
      <w:proofErr w:type="gramStart"/>
      <w:r w:rsidR="003B36FB" w:rsidRPr="00220A66">
        <w:rPr>
          <w:vertAlign w:val="superscript"/>
        </w:rPr>
        <w:t>+</w:t>
      </w:r>
      <w:r w:rsidR="003B36FB" w:rsidRPr="00220A66">
        <w:t>(</w:t>
      </w:r>
      <w:proofErr w:type="gramEnd"/>
      <w:r w:rsidR="003B36FB" w:rsidRPr="00220A66">
        <w:t>aq) and then titrated a</w:t>
      </w:r>
      <w:r w:rsidRPr="00220A66">
        <w:t xml:space="preserve"> </w:t>
      </w:r>
      <w:r w:rsidR="003B36FB" w:rsidRPr="00220A66">
        <w:t>KMnO</w:t>
      </w:r>
      <w:r w:rsidR="003B36FB" w:rsidRPr="00220A66">
        <w:rPr>
          <w:vertAlign w:val="subscript"/>
        </w:rPr>
        <w:t>4</w:t>
      </w:r>
      <w:r w:rsidR="003B36FB" w:rsidRPr="00220A66">
        <w:t>(aq)  solution of unknown concentration.  Why did Elisabeth acidify the</w:t>
      </w:r>
      <w:r w:rsidRPr="00220A66">
        <w:t xml:space="preserve"> </w:t>
      </w:r>
      <w:r w:rsidR="003B36FB" w:rsidRPr="00220A66">
        <w:t>Fe</w:t>
      </w:r>
      <w:r w:rsidR="003B36FB" w:rsidRPr="00220A66">
        <w:rPr>
          <w:vertAlign w:val="superscript"/>
        </w:rPr>
        <w:t>2</w:t>
      </w:r>
      <w:proofErr w:type="gramStart"/>
      <w:r w:rsidR="003B36FB" w:rsidRPr="00220A66">
        <w:rPr>
          <w:vertAlign w:val="superscript"/>
        </w:rPr>
        <w:t>+</w:t>
      </w:r>
      <w:r w:rsidR="003B36FB" w:rsidRPr="00220A66">
        <w:t>(</w:t>
      </w:r>
      <w:proofErr w:type="gramEnd"/>
      <w:r w:rsidR="003B36FB" w:rsidRPr="00220A66">
        <w:t>aq) rather than the KMnO</w:t>
      </w:r>
      <w:r w:rsidR="003B36FB" w:rsidRPr="00220A66">
        <w:rPr>
          <w:vertAlign w:val="subscript"/>
        </w:rPr>
        <w:t>4</w:t>
      </w:r>
      <w:r w:rsidR="003B36FB" w:rsidRPr="00220A66">
        <w:t>(aq) solution?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6120"/>
      </w:tblGrid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a</w:t>
            </w:r>
          </w:p>
        </w:tc>
        <w:tc>
          <w:tcPr>
            <w:tcW w:w="6120" w:type="dxa"/>
          </w:tcPr>
          <w:p w:rsidR="003B36FB" w:rsidRPr="00220A66" w:rsidRDefault="003B36FB" w:rsidP="001F5DC9">
            <w:r w:rsidRPr="00220A66">
              <w:t>Fe</w:t>
            </w:r>
            <w:r w:rsidRPr="00220A66">
              <w:rPr>
                <w:vertAlign w:val="superscript"/>
              </w:rPr>
              <w:t>2+(</w:t>
            </w:r>
            <w:r w:rsidRPr="00220A66">
              <w:t>aq)  cannot act as a reducing agent without an acid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b</w:t>
            </w:r>
          </w:p>
        </w:tc>
        <w:tc>
          <w:tcPr>
            <w:tcW w:w="6120" w:type="dxa"/>
          </w:tcPr>
          <w:p w:rsidR="003B36FB" w:rsidRPr="00220A66" w:rsidRDefault="003B36FB" w:rsidP="001F5DC9">
            <w:r w:rsidRPr="00220A66">
              <w:t>the acid changes Fe</w:t>
            </w:r>
            <w:r w:rsidRPr="00220A66">
              <w:rPr>
                <w:vertAlign w:val="superscript"/>
              </w:rPr>
              <w:t>2+</w:t>
            </w:r>
            <w:r w:rsidRPr="00220A66">
              <w:t>(aq)  to Fe(s) to form the standard solution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c</w:t>
            </w:r>
          </w:p>
        </w:tc>
        <w:tc>
          <w:tcPr>
            <w:tcW w:w="6120" w:type="dxa"/>
          </w:tcPr>
          <w:p w:rsidR="003B36FB" w:rsidRPr="00220A66" w:rsidRDefault="003B36FB" w:rsidP="001F5DC9">
            <w:r w:rsidRPr="00220A66">
              <w:t>MnO</w:t>
            </w:r>
            <w:r w:rsidRPr="00220A66">
              <w:rPr>
                <w:vertAlign w:val="subscript"/>
              </w:rPr>
              <w:t>4</w:t>
            </w:r>
            <w:r w:rsidRPr="00220A66">
              <w:rPr>
                <w:vertAlign w:val="superscript"/>
              </w:rPr>
              <w:t>-</w:t>
            </w:r>
            <w:r w:rsidRPr="00220A66">
              <w:t>(aq)   will not act as an oxidizing agent without an acid.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d</w:t>
            </w:r>
          </w:p>
        </w:tc>
        <w:tc>
          <w:tcPr>
            <w:tcW w:w="6120" w:type="dxa"/>
          </w:tcPr>
          <w:p w:rsidR="003B36FB" w:rsidRPr="00220A66" w:rsidRDefault="003B36FB" w:rsidP="001F5DC9">
            <w:r w:rsidRPr="00220A66">
              <w:t>Acid is required to dilute the Fe</w:t>
            </w:r>
            <w:r w:rsidRPr="00220A66">
              <w:rPr>
                <w:vertAlign w:val="superscript"/>
              </w:rPr>
              <w:t>2+</w:t>
            </w:r>
            <w:r w:rsidRPr="00220A66">
              <w:t>(aq)  to a lower concentration</w:t>
            </w:r>
          </w:p>
        </w:tc>
      </w:tr>
    </w:tbl>
    <w:p w:rsidR="003B36FB" w:rsidRPr="00220A66" w:rsidRDefault="003B36FB" w:rsidP="003B36FB">
      <w:pPr>
        <w:pStyle w:val="ListParagraph"/>
        <w:ind w:left="630"/>
      </w:pPr>
    </w:p>
    <w:p w:rsidR="00FF0C5E" w:rsidRPr="00220A66" w:rsidRDefault="00FF0C5E" w:rsidP="00FF0C5E"/>
    <w:p w:rsidR="003B36FB" w:rsidRPr="00220A66" w:rsidRDefault="003B36FB" w:rsidP="00FF0C5E">
      <w:pPr>
        <w:pStyle w:val="ListParagraph"/>
        <w:numPr>
          <w:ilvl w:val="0"/>
          <w:numId w:val="1"/>
        </w:numPr>
      </w:pPr>
      <w:r w:rsidRPr="00220A66">
        <w:lastRenderedPageBreak/>
        <w:t xml:space="preserve">In an experiment, 0.21  </w:t>
      </w:r>
      <w:r w:rsidRPr="00220A66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278848" r:id="rId7"/>
        </w:object>
      </w:r>
      <w:r w:rsidRPr="00220A66">
        <w:t xml:space="preserve"> </w:t>
      </w:r>
      <w:proofErr w:type="gramStart"/>
      <w:r w:rsidRPr="00220A66">
        <w:t>KMnO</w:t>
      </w:r>
      <w:r w:rsidRPr="00220A66">
        <w:rPr>
          <w:vertAlign w:val="subscript"/>
        </w:rPr>
        <w:t>4</w:t>
      </w:r>
      <w:r w:rsidRPr="00220A66">
        <w:t>(</w:t>
      </w:r>
      <w:proofErr w:type="spellStart"/>
      <w:proofErr w:type="gramEnd"/>
      <w:r w:rsidRPr="00220A66">
        <w:t>aq</w:t>
      </w:r>
      <w:proofErr w:type="spellEnd"/>
      <w:r w:rsidRPr="00220A66">
        <w:t>)  was titrated to determine the concentration of an acidified Sn</w:t>
      </w:r>
      <w:r w:rsidRPr="00220A66">
        <w:rPr>
          <w:vertAlign w:val="superscript"/>
        </w:rPr>
        <w:t>2+</w:t>
      </w:r>
      <w:r w:rsidRPr="00220A66">
        <w:t>(aq) solution.  The following data was obtained: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080"/>
        <w:gridCol w:w="1350"/>
        <w:gridCol w:w="1350"/>
        <w:gridCol w:w="1440"/>
      </w:tblGrid>
      <w:tr w:rsidR="003B36FB" w:rsidRPr="00220A66" w:rsidTr="001F5DC9">
        <w:tc>
          <w:tcPr>
            <w:tcW w:w="4158" w:type="dxa"/>
          </w:tcPr>
          <w:p w:rsidR="003B36FB" w:rsidRPr="00220A66" w:rsidRDefault="003B36FB" w:rsidP="001F5DC9"/>
        </w:tc>
        <w:tc>
          <w:tcPr>
            <w:tcW w:w="1080" w:type="dxa"/>
          </w:tcPr>
          <w:p w:rsidR="003B36FB" w:rsidRPr="00220A66" w:rsidRDefault="003B36FB" w:rsidP="001F5DC9">
            <w:r w:rsidRPr="00220A66">
              <w:t>Trial I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Trial II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Trial  III</w:t>
            </w:r>
          </w:p>
        </w:tc>
        <w:tc>
          <w:tcPr>
            <w:tcW w:w="1440" w:type="dxa"/>
          </w:tcPr>
          <w:p w:rsidR="003B36FB" w:rsidRPr="00220A66" w:rsidRDefault="003B36FB" w:rsidP="001F5DC9">
            <w:r w:rsidRPr="00220A66">
              <w:t>Trial IV</w:t>
            </w:r>
          </w:p>
        </w:tc>
      </w:tr>
      <w:tr w:rsidR="003B36FB" w:rsidRPr="00220A66" w:rsidTr="001F5DC9">
        <w:tc>
          <w:tcPr>
            <w:tcW w:w="4158" w:type="dxa"/>
          </w:tcPr>
          <w:p w:rsidR="003B36FB" w:rsidRPr="00220A66" w:rsidRDefault="003B36FB" w:rsidP="001F5DC9">
            <w:r w:rsidRPr="00220A66">
              <w:t>Volume of Sn</w:t>
            </w:r>
            <w:r w:rsidRPr="00220A66">
              <w:rPr>
                <w:vertAlign w:val="superscript"/>
              </w:rPr>
              <w:t>2+</w:t>
            </w:r>
            <w:r w:rsidRPr="00220A66">
              <w:t>(aq) (mL)</w:t>
            </w:r>
          </w:p>
        </w:tc>
        <w:tc>
          <w:tcPr>
            <w:tcW w:w="1080" w:type="dxa"/>
          </w:tcPr>
          <w:p w:rsidR="003B36FB" w:rsidRPr="00220A66" w:rsidRDefault="003B36FB" w:rsidP="001F5DC9">
            <w:r w:rsidRPr="00220A66">
              <w:t>10.00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10.00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10.00</w:t>
            </w:r>
          </w:p>
        </w:tc>
        <w:tc>
          <w:tcPr>
            <w:tcW w:w="1440" w:type="dxa"/>
          </w:tcPr>
          <w:p w:rsidR="003B36FB" w:rsidRPr="00220A66" w:rsidRDefault="003B36FB" w:rsidP="001F5DC9">
            <w:r w:rsidRPr="00220A66">
              <w:t>10.00</w:t>
            </w:r>
          </w:p>
        </w:tc>
      </w:tr>
      <w:tr w:rsidR="003B36FB" w:rsidRPr="00220A66" w:rsidTr="001F5DC9">
        <w:tc>
          <w:tcPr>
            <w:tcW w:w="4158" w:type="dxa"/>
          </w:tcPr>
          <w:p w:rsidR="003B36FB" w:rsidRPr="00220A66" w:rsidRDefault="003B36FB" w:rsidP="001F5DC9">
            <w:r w:rsidRPr="00220A66">
              <w:t>Burette final reading (mL)</w:t>
            </w:r>
          </w:p>
        </w:tc>
        <w:tc>
          <w:tcPr>
            <w:tcW w:w="1080" w:type="dxa"/>
          </w:tcPr>
          <w:p w:rsidR="003B36FB" w:rsidRPr="00220A66" w:rsidRDefault="003B36FB" w:rsidP="001F5DC9">
            <w:r w:rsidRPr="00220A66">
              <w:t>11.26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22.15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33.03</w:t>
            </w:r>
          </w:p>
        </w:tc>
        <w:tc>
          <w:tcPr>
            <w:tcW w:w="1440" w:type="dxa"/>
          </w:tcPr>
          <w:p w:rsidR="003B36FB" w:rsidRPr="00220A66" w:rsidRDefault="003B36FB" w:rsidP="001F5DC9">
            <w:r w:rsidRPr="00220A66">
              <w:t>43.93</w:t>
            </w:r>
          </w:p>
        </w:tc>
      </w:tr>
      <w:tr w:rsidR="003B36FB" w:rsidRPr="00220A66" w:rsidTr="001F5DC9">
        <w:tc>
          <w:tcPr>
            <w:tcW w:w="4158" w:type="dxa"/>
          </w:tcPr>
          <w:p w:rsidR="003B36FB" w:rsidRPr="00220A66" w:rsidRDefault="003B36FB" w:rsidP="001F5DC9">
            <w:r w:rsidRPr="00220A66">
              <w:t>Burette initial reading (mL)</w:t>
            </w:r>
          </w:p>
        </w:tc>
        <w:tc>
          <w:tcPr>
            <w:tcW w:w="1080" w:type="dxa"/>
          </w:tcPr>
          <w:p w:rsidR="003B36FB" w:rsidRPr="00220A66" w:rsidRDefault="003B36FB" w:rsidP="001F5DC9">
            <w:r w:rsidRPr="00220A66">
              <w:t>0.0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11.26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22.15</w:t>
            </w:r>
          </w:p>
        </w:tc>
        <w:tc>
          <w:tcPr>
            <w:tcW w:w="1440" w:type="dxa"/>
          </w:tcPr>
          <w:p w:rsidR="003B36FB" w:rsidRPr="00220A66" w:rsidRDefault="003B36FB" w:rsidP="001F5DC9">
            <w:r w:rsidRPr="00220A66">
              <w:t>33.03</w:t>
            </w:r>
          </w:p>
        </w:tc>
      </w:tr>
      <w:tr w:rsidR="003B36FB" w:rsidRPr="00220A66" w:rsidTr="001F5DC9">
        <w:tc>
          <w:tcPr>
            <w:tcW w:w="4158" w:type="dxa"/>
          </w:tcPr>
          <w:p w:rsidR="003B36FB" w:rsidRPr="00220A66" w:rsidRDefault="003B36FB" w:rsidP="001F5DC9">
            <w:r w:rsidRPr="00220A66">
              <w:t>Volume of KMnO</w:t>
            </w:r>
            <w:r w:rsidRPr="00220A66">
              <w:rPr>
                <w:vertAlign w:val="subscript"/>
              </w:rPr>
              <w:t>4</w:t>
            </w:r>
            <w:r w:rsidRPr="00220A66">
              <w:t>(aq) used (mL)</w:t>
            </w:r>
          </w:p>
        </w:tc>
        <w:tc>
          <w:tcPr>
            <w:tcW w:w="1080" w:type="dxa"/>
          </w:tcPr>
          <w:p w:rsidR="003B36FB" w:rsidRPr="00220A66" w:rsidRDefault="003B36FB" w:rsidP="001F5DC9">
            <w:r w:rsidRPr="00220A66">
              <w:t>11.26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10.89</w:t>
            </w:r>
          </w:p>
        </w:tc>
        <w:tc>
          <w:tcPr>
            <w:tcW w:w="1350" w:type="dxa"/>
          </w:tcPr>
          <w:p w:rsidR="003B36FB" w:rsidRPr="00220A66" w:rsidRDefault="003B36FB" w:rsidP="001F5DC9">
            <w:r w:rsidRPr="00220A66">
              <w:t>10.88</w:t>
            </w:r>
          </w:p>
        </w:tc>
        <w:tc>
          <w:tcPr>
            <w:tcW w:w="1440" w:type="dxa"/>
          </w:tcPr>
          <w:p w:rsidR="003B36FB" w:rsidRPr="00220A66" w:rsidRDefault="003B36FB" w:rsidP="001F5DC9">
            <w:r w:rsidRPr="00220A66">
              <w:t>10.90</w:t>
            </w:r>
          </w:p>
        </w:tc>
      </w:tr>
    </w:tbl>
    <w:p w:rsidR="003B36FB" w:rsidRPr="00220A66" w:rsidRDefault="003B36FB" w:rsidP="003B36FB"/>
    <w:p w:rsidR="003B36FB" w:rsidRPr="00220A66" w:rsidRDefault="003B36FB" w:rsidP="003B36FB">
      <w:pPr>
        <w:ind w:left="720"/>
      </w:pPr>
      <w:r w:rsidRPr="00220A66">
        <w:t xml:space="preserve">The most likely reason that trial I required more </w:t>
      </w:r>
      <w:proofErr w:type="gramStart"/>
      <w:r w:rsidRPr="00220A66">
        <w:t>KMnO</w:t>
      </w:r>
      <w:r w:rsidRPr="00220A66">
        <w:rPr>
          <w:vertAlign w:val="subscript"/>
        </w:rPr>
        <w:t>4</w:t>
      </w:r>
      <w:r w:rsidRPr="00220A66">
        <w:t>(</w:t>
      </w:r>
      <w:proofErr w:type="gramEnd"/>
      <w:r w:rsidRPr="00220A66">
        <w:t>aq) than the other trials is that the_____________________________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6570"/>
      </w:tblGrid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a</w:t>
            </w:r>
          </w:p>
        </w:tc>
        <w:tc>
          <w:tcPr>
            <w:tcW w:w="6570" w:type="dxa"/>
          </w:tcPr>
          <w:p w:rsidR="003B36FB" w:rsidRPr="00220A66" w:rsidRDefault="003B36FB" w:rsidP="001F5DC9">
            <w:r w:rsidRPr="00220A66">
              <w:t>flask into which the Sn</w:t>
            </w:r>
            <w:r w:rsidRPr="00220A66">
              <w:rPr>
                <w:vertAlign w:val="superscript"/>
              </w:rPr>
              <w:t>2+</w:t>
            </w:r>
            <w:r w:rsidRPr="00220A66">
              <w:t>(</w:t>
            </w:r>
            <w:proofErr w:type="spellStart"/>
            <w:r w:rsidRPr="00220A66">
              <w:t>aq</w:t>
            </w:r>
            <w:proofErr w:type="spellEnd"/>
            <w:r w:rsidRPr="00220A66">
              <w:t>) was pipetted may have been wet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b</w:t>
            </w:r>
          </w:p>
        </w:tc>
        <w:tc>
          <w:tcPr>
            <w:tcW w:w="6570" w:type="dxa"/>
          </w:tcPr>
          <w:p w:rsidR="003B36FB" w:rsidRPr="00220A66" w:rsidRDefault="003B36FB" w:rsidP="001F5DC9">
            <w:r w:rsidRPr="00220A66">
              <w:t>pipet used to transfer the Sn</w:t>
            </w:r>
            <w:r w:rsidRPr="00220A66">
              <w:rPr>
                <w:vertAlign w:val="superscript"/>
              </w:rPr>
              <w:t>2+</w:t>
            </w:r>
            <w:r w:rsidRPr="00220A66">
              <w:t>(aq)  sample was wet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c</w:t>
            </w:r>
          </w:p>
        </w:tc>
        <w:tc>
          <w:tcPr>
            <w:tcW w:w="6570" w:type="dxa"/>
          </w:tcPr>
          <w:p w:rsidR="003B36FB" w:rsidRPr="00220A66" w:rsidRDefault="003B36FB" w:rsidP="001F5DC9">
            <w:r w:rsidRPr="00220A66">
              <w:t>Clean, dry burette  was not rinsed with KMnO</w:t>
            </w:r>
            <w:r w:rsidRPr="00220A66">
              <w:rPr>
                <w:vertAlign w:val="subscript"/>
              </w:rPr>
              <w:t>4</w:t>
            </w:r>
            <w:r w:rsidRPr="00220A66">
              <w:t>(aq) before it was filled</w:t>
            </w:r>
          </w:p>
        </w:tc>
      </w:tr>
      <w:tr w:rsidR="003B36FB" w:rsidRPr="00220A66" w:rsidTr="005619BD">
        <w:tc>
          <w:tcPr>
            <w:tcW w:w="450" w:type="dxa"/>
          </w:tcPr>
          <w:p w:rsidR="003B36FB" w:rsidRPr="00220A66" w:rsidRDefault="003B36FB" w:rsidP="001F5DC9">
            <w:r w:rsidRPr="00220A66">
              <w:t>d</w:t>
            </w:r>
          </w:p>
        </w:tc>
        <w:tc>
          <w:tcPr>
            <w:tcW w:w="6570" w:type="dxa"/>
          </w:tcPr>
          <w:p w:rsidR="003B36FB" w:rsidRPr="00220A66" w:rsidRDefault="003B36FB" w:rsidP="001F5DC9">
            <w:r w:rsidRPr="00220A66">
              <w:t>tip of the burette  was not filled with KMnO</w:t>
            </w:r>
            <w:r w:rsidRPr="00220A66">
              <w:rPr>
                <w:vertAlign w:val="subscript"/>
              </w:rPr>
              <w:t>4</w:t>
            </w:r>
            <w:r w:rsidRPr="00220A66">
              <w:t>(aq)</w:t>
            </w:r>
          </w:p>
        </w:tc>
      </w:tr>
    </w:tbl>
    <w:p w:rsidR="003B36FB" w:rsidRPr="00220A66" w:rsidRDefault="003B36FB" w:rsidP="003B36FB"/>
    <w:p w:rsidR="003B36FB" w:rsidRPr="00220A66" w:rsidRDefault="003B36FB" w:rsidP="003B36FB">
      <w:pPr>
        <w:pStyle w:val="ListParagraph"/>
        <w:numPr>
          <w:ilvl w:val="0"/>
          <w:numId w:val="1"/>
        </w:numPr>
      </w:pPr>
      <w:r w:rsidRPr="00220A66">
        <w:t>One of the main techniques used in quantitative measurement of redox reactions is</w:t>
      </w:r>
    </w:p>
    <w:p w:rsidR="003B36FB" w:rsidRPr="00220A66" w:rsidRDefault="003B36FB" w:rsidP="003B36FB">
      <w:pPr>
        <w:pStyle w:val="ListParagrap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1530"/>
      </w:tblGrid>
      <w:tr w:rsidR="003B36FB" w:rsidRPr="00220A66" w:rsidTr="005619BD">
        <w:tc>
          <w:tcPr>
            <w:tcW w:w="54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a</w:t>
            </w:r>
          </w:p>
        </w:tc>
        <w:tc>
          <w:tcPr>
            <w:tcW w:w="153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Precipitation</w:t>
            </w:r>
          </w:p>
        </w:tc>
      </w:tr>
      <w:tr w:rsidR="003B36FB" w:rsidRPr="00220A66" w:rsidTr="005619BD">
        <w:tc>
          <w:tcPr>
            <w:tcW w:w="54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b</w:t>
            </w:r>
          </w:p>
        </w:tc>
        <w:tc>
          <w:tcPr>
            <w:tcW w:w="153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Titration</w:t>
            </w:r>
          </w:p>
        </w:tc>
      </w:tr>
      <w:tr w:rsidR="003B36FB" w:rsidRPr="00220A66" w:rsidTr="005619BD">
        <w:tc>
          <w:tcPr>
            <w:tcW w:w="54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c</w:t>
            </w:r>
          </w:p>
        </w:tc>
        <w:tc>
          <w:tcPr>
            <w:tcW w:w="153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Dissociation</w:t>
            </w:r>
          </w:p>
        </w:tc>
      </w:tr>
      <w:tr w:rsidR="003B36FB" w:rsidRPr="00220A66" w:rsidTr="005619BD">
        <w:tc>
          <w:tcPr>
            <w:tcW w:w="54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>d</w:t>
            </w:r>
          </w:p>
        </w:tc>
        <w:tc>
          <w:tcPr>
            <w:tcW w:w="1530" w:type="dxa"/>
          </w:tcPr>
          <w:p w:rsidR="003B36FB" w:rsidRPr="00220A66" w:rsidRDefault="003B36FB" w:rsidP="001F5DC9">
            <w:pPr>
              <w:pStyle w:val="ListParagraph"/>
              <w:ind w:left="0"/>
            </w:pPr>
            <w:r w:rsidRPr="00220A66">
              <w:t xml:space="preserve">Neutralization </w:t>
            </w:r>
          </w:p>
        </w:tc>
      </w:tr>
    </w:tbl>
    <w:p w:rsidR="003B36FB" w:rsidRPr="00220A66" w:rsidRDefault="003B36FB" w:rsidP="003B36FB"/>
    <w:p w:rsidR="003B36FB" w:rsidRPr="00220A66" w:rsidRDefault="003B36FB" w:rsidP="003B36FB">
      <w:pPr>
        <w:pStyle w:val="ListParagraph"/>
        <w:numPr>
          <w:ilvl w:val="0"/>
          <w:numId w:val="1"/>
        </w:numPr>
      </w:pPr>
      <w:r w:rsidRPr="00220A66">
        <w:t xml:space="preserve">Jody wishes to prepare 100 mL of a </w:t>
      </w:r>
      <w:proofErr w:type="gramStart"/>
      <w:r w:rsidRPr="00220A66">
        <w:t xml:space="preserve">0.0100  </w:t>
      </w:r>
      <w:proofErr w:type="gramEnd"/>
      <w:r w:rsidRPr="00220A66">
        <w:rPr>
          <w:position w:val="-24"/>
        </w:rPr>
        <w:object w:dxaOrig="660" w:dyaOrig="620">
          <v:shape id="_x0000_i1026" type="#_x0000_t75" style="width:33pt;height:30.75pt" o:ole="">
            <v:imagedata r:id="rId8" o:title=""/>
          </v:shape>
          <o:OLEObject Type="Embed" ProgID="Equation.3" ShapeID="_x0000_i1026" DrawAspect="Content" ObjectID="_1394278849" r:id="rId9"/>
        </w:object>
      </w:r>
      <w:r w:rsidRPr="00220A66">
        <w:t>SnF</w:t>
      </w:r>
      <w:r w:rsidRPr="00220A66">
        <w:rPr>
          <w:vertAlign w:val="subscript"/>
        </w:rPr>
        <w:t>2</w:t>
      </w:r>
      <w:r w:rsidRPr="00220A66">
        <w:t>(</w:t>
      </w:r>
      <w:proofErr w:type="spellStart"/>
      <w:r w:rsidRPr="00220A66">
        <w:t>aq</w:t>
      </w:r>
      <w:proofErr w:type="spellEnd"/>
      <w:r w:rsidRPr="00220A66">
        <w:t>) to titrate with freshly acidified KMnO</w:t>
      </w:r>
      <w:r w:rsidRPr="00220A66">
        <w:rPr>
          <w:vertAlign w:val="subscript"/>
        </w:rPr>
        <w:t>4</w:t>
      </w:r>
      <w:r w:rsidRPr="00220A66">
        <w:t>(aq) of uncertain concentration.  The equipment available to Jody includes a 100 mL volumetric flask, a 10 mL pipette, an electronic balance with a precision of ±0.01 g, and a 150 mL beaker.</w:t>
      </w:r>
    </w:p>
    <w:p w:rsidR="003B36FB" w:rsidRPr="00220A66" w:rsidRDefault="003B36FB" w:rsidP="003B36FB">
      <w:pPr>
        <w:ind w:left="720"/>
      </w:pPr>
      <w:r w:rsidRPr="00220A66">
        <w:t>Once Jody obtains the appropriate mass of SnF</w:t>
      </w:r>
      <w:r w:rsidRPr="00220A66">
        <w:rPr>
          <w:vertAlign w:val="subscript"/>
        </w:rPr>
        <w:t>2</w:t>
      </w:r>
      <w:r w:rsidRPr="00220A66">
        <w:t>(s</w:t>
      </w:r>
      <w:proofErr w:type="gramStart"/>
      <w:r w:rsidRPr="00220A66">
        <w:t>) ,</w:t>
      </w:r>
      <w:proofErr w:type="gramEnd"/>
      <w:r w:rsidRPr="00220A66">
        <w:t xml:space="preserve"> which procedure should she use to prepare this solution?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9648"/>
      </w:tblGrid>
      <w:tr w:rsidR="003B36FB" w:rsidRPr="00220A66" w:rsidTr="00AE71BF">
        <w:tc>
          <w:tcPr>
            <w:tcW w:w="540" w:type="dxa"/>
          </w:tcPr>
          <w:p w:rsidR="003B36FB" w:rsidRPr="00220A66" w:rsidRDefault="003B36FB" w:rsidP="001F5DC9">
            <w:r w:rsidRPr="00220A66">
              <w:t>a</w:t>
            </w:r>
          </w:p>
        </w:tc>
        <w:tc>
          <w:tcPr>
            <w:tcW w:w="9648" w:type="dxa"/>
          </w:tcPr>
          <w:p w:rsidR="003B36FB" w:rsidRPr="00220A66" w:rsidRDefault="003B36FB" w:rsidP="001F5DC9">
            <w:r w:rsidRPr="00220A66">
              <w:t>Place the SnF</w:t>
            </w:r>
            <w:r w:rsidRPr="00220A66">
              <w:rPr>
                <w:vertAlign w:val="subscript"/>
              </w:rPr>
              <w:t>2</w:t>
            </w:r>
            <w:r w:rsidRPr="00220A66">
              <w:t>(s) in the beaker and add exactly 100 mL of water from the volumetric flask</w:t>
            </w:r>
          </w:p>
        </w:tc>
      </w:tr>
      <w:tr w:rsidR="003B36FB" w:rsidRPr="00220A66" w:rsidTr="00AE71BF">
        <w:tc>
          <w:tcPr>
            <w:tcW w:w="540" w:type="dxa"/>
          </w:tcPr>
          <w:p w:rsidR="003B36FB" w:rsidRPr="00220A66" w:rsidRDefault="003B36FB" w:rsidP="001F5DC9">
            <w:r w:rsidRPr="00220A66">
              <w:t>b</w:t>
            </w:r>
          </w:p>
        </w:tc>
        <w:tc>
          <w:tcPr>
            <w:tcW w:w="9648" w:type="dxa"/>
          </w:tcPr>
          <w:p w:rsidR="003B36FB" w:rsidRPr="00220A66" w:rsidRDefault="003B36FB" w:rsidP="001F5DC9">
            <w:r w:rsidRPr="00220A66">
              <w:t>Place the SnF</w:t>
            </w:r>
            <w:r w:rsidRPr="00220A66">
              <w:rPr>
                <w:vertAlign w:val="subscript"/>
              </w:rPr>
              <w:t>2</w:t>
            </w:r>
            <w:r w:rsidRPr="00220A66">
              <w:t>(s) in the beaker and add exactly 100 mL of water from the pipette in 10 mL portions</w:t>
            </w:r>
          </w:p>
        </w:tc>
      </w:tr>
      <w:tr w:rsidR="003B36FB" w:rsidRPr="00220A66" w:rsidTr="00AE71BF">
        <w:tc>
          <w:tcPr>
            <w:tcW w:w="540" w:type="dxa"/>
          </w:tcPr>
          <w:p w:rsidR="003B36FB" w:rsidRPr="00220A66" w:rsidRDefault="003B36FB" w:rsidP="001F5DC9">
            <w:r w:rsidRPr="00220A66">
              <w:t>c</w:t>
            </w:r>
          </w:p>
        </w:tc>
        <w:tc>
          <w:tcPr>
            <w:tcW w:w="9648" w:type="dxa"/>
          </w:tcPr>
          <w:p w:rsidR="003B36FB" w:rsidRPr="00220A66" w:rsidRDefault="003B36FB" w:rsidP="001F5DC9">
            <w:r w:rsidRPr="00220A66">
              <w:t>Place the SnF</w:t>
            </w:r>
            <w:r w:rsidRPr="00220A66">
              <w:rPr>
                <w:vertAlign w:val="subscript"/>
              </w:rPr>
              <w:t>2</w:t>
            </w:r>
            <w:r w:rsidRPr="00220A66">
              <w:t>(s) in the beaker, dissolve it in more than 100 mL of water, and then pour the solution into the volumetric flask to the 100 mL mark</w:t>
            </w:r>
          </w:p>
        </w:tc>
      </w:tr>
      <w:tr w:rsidR="003B36FB" w:rsidRPr="00220A66" w:rsidTr="00AE71BF">
        <w:tc>
          <w:tcPr>
            <w:tcW w:w="540" w:type="dxa"/>
          </w:tcPr>
          <w:p w:rsidR="003B36FB" w:rsidRPr="00220A66" w:rsidRDefault="003B36FB" w:rsidP="001F5DC9">
            <w:r w:rsidRPr="00220A66">
              <w:t>d</w:t>
            </w:r>
          </w:p>
        </w:tc>
        <w:tc>
          <w:tcPr>
            <w:tcW w:w="9648" w:type="dxa"/>
          </w:tcPr>
          <w:p w:rsidR="003B36FB" w:rsidRPr="00220A66" w:rsidRDefault="003B36FB" w:rsidP="001F5DC9">
            <w:r w:rsidRPr="00220A66">
              <w:t xml:space="preserve">Place the </w:t>
            </w:r>
            <w:proofErr w:type="gramStart"/>
            <w:r w:rsidRPr="00220A66">
              <w:t>SnF</w:t>
            </w:r>
            <w:r w:rsidRPr="00220A66">
              <w:rPr>
                <w:vertAlign w:val="subscript"/>
              </w:rPr>
              <w:t>2</w:t>
            </w:r>
            <w:r w:rsidRPr="00220A66">
              <w:t>(</w:t>
            </w:r>
            <w:proofErr w:type="gramEnd"/>
            <w:r w:rsidRPr="00220A66">
              <w:t>aq) in the volumetric flask, dissolve it in less than 100 mL of water, and then dilute to the 100 mL mark.</w:t>
            </w:r>
          </w:p>
        </w:tc>
      </w:tr>
    </w:tbl>
    <w:p w:rsidR="004E7CF0" w:rsidRPr="00220A66" w:rsidRDefault="004E7CF0" w:rsidP="004E7CF0">
      <w:pPr>
        <w:pStyle w:val="ListParagraph"/>
        <w:spacing w:after="0"/>
        <w:ind w:left="450"/>
      </w:pPr>
    </w:p>
    <w:p w:rsidR="00DD6FD2" w:rsidRPr="00220A66" w:rsidRDefault="00DD6FD2" w:rsidP="00FC5295">
      <w:pPr>
        <w:pStyle w:val="ListParagraph"/>
        <w:numPr>
          <w:ilvl w:val="0"/>
          <w:numId w:val="1"/>
        </w:numPr>
        <w:spacing w:after="0"/>
      </w:pPr>
      <w:r w:rsidRPr="00220A66">
        <w:t xml:space="preserve">Some boys argue about the difference between the equivalence point of a titration and the end point of a titration. They </w:t>
      </w:r>
      <w:proofErr w:type="gramStart"/>
      <w:r w:rsidRPr="00220A66">
        <w:t>titrate</w:t>
      </w:r>
      <w:proofErr w:type="gramEnd"/>
      <w:r w:rsidRPr="00220A66">
        <w:t xml:space="preserve"> an </w:t>
      </w:r>
      <w:r w:rsidRPr="00220A66">
        <w:rPr>
          <w:u w:val="single"/>
        </w:rPr>
        <w:t>acidic</w:t>
      </w:r>
      <w:r w:rsidRPr="00220A66">
        <w:t xml:space="preserve"> solution of sodium </w:t>
      </w:r>
      <w:r w:rsidR="00FC5295" w:rsidRPr="00220A66">
        <w:t>iodide with</w:t>
      </w:r>
      <w:r w:rsidRPr="00220A66">
        <w:t xml:space="preserve"> potassium permanganate solution. The </w:t>
      </w:r>
      <w:r w:rsidR="00FF0C5E" w:rsidRPr="00220A66">
        <w:t>boys make several predictions about</w:t>
      </w:r>
      <w:r w:rsidRPr="00220A66">
        <w:t xml:space="preserve"> what will happen when they reach the </w:t>
      </w:r>
      <w:r w:rsidRPr="00220A66">
        <w:rPr>
          <w:b/>
          <w:u w:val="single"/>
        </w:rPr>
        <w:t xml:space="preserve">endpoint. </w:t>
      </w:r>
      <w:r w:rsidRPr="00220A66">
        <w:t>The TRUE statement below is ____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4500"/>
      </w:tblGrid>
      <w:tr w:rsidR="00DD6FD2" w:rsidRPr="00220A66" w:rsidTr="004E7CF0">
        <w:tc>
          <w:tcPr>
            <w:tcW w:w="540" w:type="dxa"/>
          </w:tcPr>
          <w:p w:rsidR="00DD6FD2" w:rsidRPr="00220A66" w:rsidRDefault="00DD6FD2" w:rsidP="00291558">
            <w:r w:rsidRPr="00220A66">
              <w:t>a</w:t>
            </w:r>
          </w:p>
        </w:tc>
        <w:tc>
          <w:tcPr>
            <w:tcW w:w="4500" w:type="dxa"/>
          </w:tcPr>
          <w:p w:rsidR="00DD6FD2" w:rsidRPr="00220A66" w:rsidRDefault="00DD6FD2" w:rsidP="00291558">
            <w:r w:rsidRPr="00220A66">
              <w:t>Stephan says a solid will suddenly appear.</w:t>
            </w:r>
          </w:p>
        </w:tc>
      </w:tr>
      <w:tr w:rsidR="00DD6FD2" w:rsidRPr="00220A66" w:rsidTr="004E7CF0">
        <w:tc>
          <w:tcPr>
            <w:tcW w:w="540" w:type="dxa"/>
          </w:tcPr>
          <w:p w:rsidR="00DD6FD2" w:rsidRPr="00220A66" w:rsidRDefault="00DD6FD2" w:rsidP="00291558">
            <w:r w:rsidRPr="00220A66">
              <w:t>b</w:t>
            </w:r>
          </w:p>
        </w:tc>
        <w:tc>
          <w:tcPr>
            <w:tcW w:w="4500" w:type="dxa"/>
          </w:tcPr>
          <w:p w:rsidR="00DD6FD2" w:rsidRPr="00220A66" w:rsidRDefault="007771E0" w:rsidP="00291558">
            <w:r w:rsidRPr="00220A66">
              <w:t>Jared says a green</w:t>
            </w:r>
            <w:r w:rsidR="00DD6FD2" w:rsidRPr="00220A66">
              <w:t xml:space="preserve"> color will suddenly appear</w:t>
            </w:r>
          </w:p>
        </w:tc>
      </w:tr>
      <w:tr w:rsidR="00DD6FD2" w:rsidRPr="00220A66" w:rsidTr="004E7CF0">
        <w:tc>
          <w:tcPr>
            <w:tcW w:w="540" w:type="dxa"/>
          </w:tcPr>
          <w:p w:rsidR="00DD6FD2" w:rsidRPr="00220A66" w:rsidRDefault="00DD6FD2" w:rsidP="00291558">
            <w:r w:rsidRPr="00220A66">
              <w:t>c</w:t>
            </w:r>
          </w:p>
        </w:tc>
        <w:tc>
          <w:tcPr>
            <w:tcW w:w="4500" w:type="dxa"/>
          </w:tcPr>
          <w:p w:rsidR="00DD6FD2" w:rsidRPr="00220A66" w:rsidRDefault="00DD6FD2" w:rsidP="00291558">
            <w:r w:rsidRPr="00220A66">
              <w:t>Justin says a purple color will suddenly appear</w:t>
            </w:r>
          </w:p>
        </w:tc>
      </w:tr>
      <w:tr w:rsidR="00DD6FD2" w:rsidRPr="00220A66" w:rsidTr="004E7CF0">
        <w:tc>
          <w:tcPr>
            <w:tcW w:w="540" w:type="dxa"/>
          </w:tcPr>
          <w:p w:rsidR="00DD6FD2" w:rsidRPr="00220A66" w:rsidRDefault="00DD6FD2" w:rsidP="00291558">
            <w:r w:rsidRPr="00220A66">
              <w:t>d</w:t>
            </w:r>
          </w:p>
        </w:tc>
        <w:tc>
          <w:tcPr>
            <w:tcW w:w="4500" w:type="dxa"/>
          </w:tcPr>
          <w:p w:rsidR="00DD6FD2" w:rsidRPr="00220A66" w:rsidRDefault="00DD6FD2" w:rsidP="00291558">
            <w:r w:rsidRPr="00220A66">
              <w:t xml:space="preserve">Dale says the pH will suddenly fall. </w:t>
            </w:r>
          </w:p>
        </w:tc>
      </w:tr>
    </w:tbl>
    <w:p w:rsidR="004E7CF0" w:rsidRPr="00220A66" w:rsidRDefault="004E7CF0" w:rsidP="004E7CF0">
      <w:pPr>
        <w:pStyle w:val="ListParagraph"/>
        <w:spacing w:after="0"/>
        <w:ind w:left="450"/>
      </w:pPr>
    </w:p>
    <w:p w:rsidR="00DA74D8" w:rsidRPr="00220A66" w:rsidRDefault="00DA74D8" w:rsidP="00DA74D8">
      <w:pPr>
        <w:pStyle w:val="ListParagraph"/>
        <w:numPr>
          <w:ilvl w:val="0"/>
          <w:numId w:val="1"/>
        </w:numPr>
        <w:spacing w:after="0"/>
        <w:ind w:left="720"/>
      </w:pPr>
      <w:r w:rsidRPr="00220A66">
        <w:lastRenderedPageBreak/>
        <w:t xml:space="preserve">Some boys argue about the difference between the </w:t>
      </w:r>
      <w:r w:rsidR="004E7CF0" w:rsidRPr="00220A66">
        <w:rPr>
          <w:b/>
          <w:u w:val="single"/>
        </w:rPr>
        <w:t>equivalence</w:t>
      </w:r>
      <w:r w:rsidRPr="00220A66">
        <w:rPr>
          <w:b/>
          <w:u w:val="single"/>
        </w:rPr>
        <w:t xml:space="preserve"> point</w:t>
      </w:r>
      <w:r w:rsidRPr="00220A66">
        <w:t xml:space="preserve"> of a titration and the </w:t>
      </w:r>
      <w:r w:rsidRPr="00220A66">
        <w:rPr>
          <w:b/>
          <w:u w:val="single"/>
        </w:rPr>
        <w:t>endpoint</w:t>
      </w:r>
      <w:r w:rsidRPr="00220A66">
        <w:t xml:space="preserve"> of a titration. The four boys </w:t>
      </w:r>
      <w:proofErr w:type="gramStart"/>
      <w:r w:rsidRPr="00220A66">
        <w:t>titrate</w:t>
      </w:r>
      <w:proofErr w:type="gramEnd"/>
      <w:r w:rsidRPr="00220A66">
        <w:t xml:space="preserve"> a solution of tin (II) nitrate with an </w:t>
      </w:r>
      <w:r w:rsidRPr="00220A66">
        <w:rPr>
          <w:b/>
          <w:u w:val="single"/>
        </w:rPr>
        <w:t>acidic</w:t>
      </w:r>
      <w:r w:rsidRPr="00220A66">
        <w:t xml:space="preserve"> solution of potassium dichromate. Choose the correct prediction below.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7650"/>
      </w:tblGrid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r w:rsidRPr="00220A66">
              <w:t>a</w:t>
            </w:r>
          </w:p>
        </w:tc>
        <w:tc>
          <w:tcPr>
            <w:tcW w:w="7650" w:type="dxa"/>
          </w:tcPr>
          <w:p w:rsidR="00DA74D8" w:rsidRPr="00220A66" w:rsidRDefault="00DA74D8" w:rsidP="00291558">
            <w:r w:rsidRPr="00220A66">
              <w:t>Kyle predicts  that the equivalence point is blue green and the endpoint is brown</w:t>
            </w:r>
          </w:p>
        </w:tc>
      </w:tr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r w:rsidRPr="00220A66">
              <w:t>b</w:t>
            </w:r>
          </w:p>
        </w:tc>
        <w:tc>
          <w:tcPr>
            <w:tcW w:w="7650" w:type="dxa"/>
          </w:tcPr>
          <w:p w:rsidR="00DA74D8" w:rsidRPr="00220A66" w:rsidRDefault="00DA74D8" w:rsidP="00291558">
            <w:r w:rsidRPr="00220A66">
              <w:t>Matt predicts that the equivalence point is colorless and the endpoint is orange</w:t>
            </w:r>
          </w:p>
        </w:tc>
      </w:tr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r w:rsidRPr="00220A66">
              <w:t>c</w:t>
            </w:r>
          </w:p>
        </w:tc>
        <w:tc>
          <w:tcPr>
            <w:tcW w:w="7650" w:type="dxa"/>
          </w:tcPr>
          <w:p w:rsidR="00DA74D8" w:rsidRPr="00220A66" w:rsidRDefault="00DA74D8" w:rsidP="00291558">
            <w:r w:rsidRPr="00220A66">
              <w:t>Jason predicts that the endpoint is blue green and the equivalence point is brown</w:t>
            </w:r>
          </w:p>
        </w:tc>
      </w:tr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r w:rsidRPr="00220A66">
              <w:t>d</w:t>
            </w:r>
          </w:p>
        </w:tc>
        <w:tc>
          <w:tcPr>
            <w:tcW w:w="7650" w:type="dxa"/>
          </w:tcPr>
          <w:p w:rsidR="00DA74D8" w:rsidRPr="00220A66" w:rsidRDefault="00DA74D8" w:rsidP="00291558">
            <w:r w:rsidRPr="00220A66">
              <w:t>Jeremy predicts that the equivalence point is orange and the endpoint is colorless</w:t>
            </w:r>
          </w:p>
        </w:tc>
      </w:tr>
    </w:tbl>
    <w:p w:rsidR="00DA74D8" w:rsidRPr="00220A66" w:rsidRDefault="00DA74D8" w:rsidP="00DA74D8">
      <w:pPr>
        <w:spacing w:after="0"/>
        <w:ind w:left="720"/>
      </w:pPr>
    </w:p>
    <w:p w:rsidR="00DA74D8" w:rsidRPr="00220A66" w:rsidRDefault="00DA74D8" w:rsidP="004E7CF0">
      <w:pPr>
        <w:spacing w:after="0"/>
      </w:pPr>
    </w:p>
    <w:p w:rsidR="00DA74D8" w:rsidRPr="00220A66" w:rsidRDefault="00DA74D8" w:rsidP="00DA74D8">
      <w:pPr>
        <w:pStyle w:val="ListParagraph"/>
        <w:numPr>
          <w:ilvl w:val="0"/>
          <w:numId w:val="1"/>
        </w:numPr>
        <w:spacing w:after="0"/>
        <w:ind w:left="720"/>
      </w:pPr>
      <w:r w:rsidRPr="00220A66">
        <w:t xml:space="preserve">Some girls argue about the difference between the </w:t>
      </w:r>
      <w:r w:rsidRPr="00220A66">
        <w:rPr>
          <w:b/>
          <w:u w:val="single"/>
        </w:rPr>
        <w:t>equivalence point</w:t>
      </w:r>
      <w:r w:rsidRPr="00220A66">
        <w:t xml:space="preserve"> of a titration and the </w:t>
      </w:r>
      <w:r w:rsidRPr="00220A66">
        <w:rPr>
          <w:b/>
        </w:rPr>
        <w:t>endpoint</w:t>
      </w:r>
      <w:r w:rsidRPr="00220A66">
        <w:t xml:space="preserve"> of a titration. Morgan, Rachel, Chelsea and Lara titrate a solution of tin(II) nitrate with an</w:t>
      </w:r>
      <w:r w:rsidRPr="00220A66">
        <w:rPr>
          <w:b/>
        </w:rPr>
        <w:t xml:space="preserve"> </w:t>
      </w:r>
      <w:r w:rsidRPr="00220A66">
        <w:rPr>
          <w:b/>
          <w:u w:val="single"/>
        </w:rPr>
        <w:t>acidic</w:t>
      </w:r>
      <w:r w:rsidRPr="00220A66">
        <w:rPr>
          <w:b/>
        </w:rPr>
        <w:t xml:space="preserve"> </w:t>
      </w:r>
      <w:r w:rsidRPr="00220A66">
        <w:t xml:space="preserve">solution of potassium permanganate </w:t>
      </w:r>
    </w:p>
    <w:p w:rsidR="00DA74D8" w:rsidRPr="00220A66" w:rsidRDefault="00DA74D8" w:rsidP="00DA74D8">
      <w:pPr>
        <w:ind w:firstLine="720"/>
      </w:pPr>
      <w:r w:rsidRPr="00220A66">
        <w:t xml:space="preserve">Choose the </w:t>
      </w:r>
      <w:r w:rsidRPr="00220A66">
        <w:rPr>
          <w:b/>
          <w:u w:val="single"/>
        </w:rPr>
        <w:t xml:space="preserve">TRUE </w:t>
      </w:r>
      <w:r w:rsidRPr="00220A66">
        <w:t xml:space="preserve">statement below.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7380"/>
      </w:tblGrid>
      <w:tr w:rsidR="00DA74D8" w:rsidRPr="00220A66" w:rsidTr="00FC5295">
        <w:tc>
          <w:tcPr>
            <w:tcW w:w="540" w:type="dxa"/>
          </w:tcPr>
          <w:p w:rsidR="00DA74D8" w:rsidRPr="00220A66" w:rsidRDefault="00DA74D8" w:rsidP="00291558">
            <w:r w:rsidRPr="00220A66">
              <w:t>a</w:t>
            </w:r>
          </w:p>
        </w:tc>
        <w:tc>
          <w:tcPr>
            <w:tcW w:w="7380" w:type="dxa"/>
          </w:tcPr>
          <w:p w:rsidR="00DA74D8" w:rsidRPr="00220A66" w:rsidRDefault="00DA74D8" w:rsidP="00291558">
            <w:r w:rsidRPr="00220A66">
              <w:t>Chelsea says the equivalence point is purple and the endpoint is colorless</w:t>
            </w:r>
          </w:p>
        </w:tc>
      </w:tr>
      <w:tr w:rsidR="00DA74D8" w:rsidRPr="00220A66" w:rsidTr="00FC5295">
        <w:tc>
          <w:tcPr>
            <w:tcW w:w="540" w:type="dxa"/>
          </w:tcPr>
          <w:p w:rsidR="00DA74D8" w:rsidRPr="00220A66" w:rsidRDefault="00DA74D8" w:rsidP="00291558">
            <w:r w:rsidRPr="00220A66">
              <w:t>b</w:t>
            </w:r>
          </w:p>
        </w:tc>
        <w:tc>
          <w:tcPr>
            <w:tcW w:w="7380" w:type="dxa"/>
          </w:tcPr>
          <w:p w:rsidR="00DA74D8" w:rsidRPr="00220A66" w:rsidRDefault="00FC5295" w:rsidP="00291558">
            <w:r w:rsidRPr="00220A66">
              <w:t xml:space="preserve">Morgan says </w:t>
            </w:r>
            <w:r w:rsidR="00DA74D8" w:rsidRPr="00220A66">
              <w:t>the endpoint is blue-green and the equivalence point is brown</w:t>
            </w:r>
          </w:p>
        </w:tc>
      </w:tr>
      <w:tr w:rsidR="00DA74D8" w:rsidRPr="00220A66" w:rsidTr="00FC5295">
        <w:tc>
          <w:tcPr>
            <w:tcW w:w="540" w:type="dxa"/>
          </w:tcPr>
          <w:p w:rsidR="00DA74D8" w:rsidRPr="00220A66" w:rsidRDefault="00DA74D8" w:rsidP="00291558">
            <w:r w:rsidRPr="00220A66">
              <w:t>c</w:t>
            </w:r>
          </w:p>
        </w:tc>
        <w:tc>
          <w:tcPr>
            <w:tcW w:w="7380" w:type="dxa"/>
          </w:tcPr>
          <w:p w:rsidR="00DA74D8" w:rsidRPr="00220A66" w:rsidRDefault="00DA74D8" w:rsidP="00291558">
            <w:r w:rsidRPr="00220A66">
              <w:t xml:space="preserve">Rachel says the equivalence point is colorless and the endpoint is </w:t>
            </w:r>
            <w:r w:rsidR="00FC5295" w:rsidRPr="00220A66">
              <w:t>purple-</w:t>
            </w:r>
            <w:r w:rsidRPr="00220A66">
              <w:t>pink</w:t>
            </w:r>
          </w:p>
        </w:tc>
      </w:tr>
      <w:tr w:rsidR="00DA74D8" w:rsidRPr="00220A66" w:rsidTr="00FC5295">
        <w:tc>
          <w:tcPr>
            <w:tcW w:w="540" w:type="dxa"/>
          </w:tcPr>
          <w:p w:rsidR="00DA74D8" w:rsidRPr="00220A66" w:rsidRDefault="00DA74D8" w:rsidP="00291558">
            <w:r w:rsidRPr="00220A66">
              <w:t>d</w:t>
            </w:r>
          </w:p>
        </w:tc>
        <w:tc>
          <w:tcPr>
            <w:tcW w:w="7380" w:type="dxa"/>
          </w:tcPr>
          <w:p w:rsidR="00DA74D8" w:rsidRPr="00220A66" w:rsidRDefault="00DA74D8" w:rsidP="00291558">
            <w:r w:rsidRPr="00220A66">
              <w:t>Lara says the equivalence point is brown and the endpoint is blue-green</w:t>
            </w:r>
          </w:p>
        </w:tc>
      </w:tr>
    </w:tbl>
    <w:p w:rsidR="00DA74D8" w:rsidRPr="00220A66" w:rsidRDefault="00DA74D8" w:rsidP="00DA74D8"/>
    <w:p w:rsidR="00DA74D8" w:rsidRPr="00220A66" w:rsidRDefault="00DA74D8" w:rsidP="004E7CF0">
      <w:pPr>
        <w:pStyle w:val="ListParagraph"/>
        <w:numPr>
          <w:ilvl w:val="0"/>
          <w:numId w:val="1"/>
        </w:numPr>
      </w:pPr>
      <w:r w:rsidRPr="00220A66">
        <w:t xml:space="preserve">Justin and Martial do an oxidation reduction titration reaction.  They titrate a 10 mL sample of 0.010 </w:t>
      </w:r>
      <w:r w:rsidRPr="00220A66">
        <w:rPr>
          <w:position w:val="-24"/>
        </w:rPr>
        <w:object w:dxaOrig="480" w:dyaOrig="620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394278850" r:id="rId11"/>
        </w:object>
      </w:r>
      <w:r w:rsidRPr="00220A66">
        <w:t xml:space="preserve">  Cr</w:t>
      </w:r>
      <w:r w:rsidRPr="00220A66">
        <w:rPr>
          <w:vertAlign w:val="superscript"/>
        </w:rPr>
        <w:t>2+</w:t>
      </w:r>
      <w:r w:rsidRPr="00220A66">
        <w:t>(</w:t>
      </w:r>
      <w:proofErr w:type="spellStart"/>
      <w:r w:rsidRPr="00220A66">
        <w:t>aq</w:t>
      </w:r>
      <w:proofErr w:type="spellEnd"/>
      <w:r w:rsidRPr="00220A66">
        <w:t xml:space="preserve">) solution with excess acidified 0.010 </w:t>
      </w:r>
      <w:r w:rsidRPr="00220A66">
        <w:rPr>
          <w:position w:val="-24"/>
        </w:rPr>
        <w:object w:dxaOrig="480" w:dyaOrig="620">
          <v:shape id="_x0000_i1028" type="#_x0000_t75" style="width:24pt;height:30.75pt" o:ole="">
            <v:imagedata r:id="rId12" o:title=""/>
          </v:shape>
          <o:OLEObject Type="Embed" ProgID="Equation.3" ShapeID="_x0000_i1028" DrawAspect="Content" ObjectID="_1394278851" r:id="rId13"/>
        </w:object>
      </w:r>
      <w:r w:rsidRPr="00220A66">
        <w:t xml:space="preserve"> Cr</w:t>
      </w:r>
      <w:r w:rsidRPr="00220A66">
        <w:rPr>
          <w:vertAlign w:val="subscript"/>
        </w:rPr>
        <w:t>2</w:t>
      </w:r>
      <w:r w:rsidRPr="00220A66">
        <w:t>O</w:t>
      </w:r>
      <w:r w:rsidRPr="00220A66">
        <w:rPr>
          <w:vertAlign w:val="subscript"/>
        </w:rPr>
        <w:t>7</w:t>
      </w:r>
      <w:r w:rsidRPr="00220A66">
        <w:rPr>
          <w:vertAlign w:val="superscript"/>
        </w:rPr>
        <w:t>2-</w:t>
      </w:r>
      <w:r w:rsidRPr="00220A66">
        <w:t>(</w:t>
      </w:r>
      <w:proofErr w:type="spellStart"/>
      <w:r w:rsidRPr="00220A66">
        <w:t>aq</w:t>
      </w:r>
      <w:proofErr w:type="spellEnd"/>
      <w:r w:rsidRPr="00220A66">
        <w:t>)  The equivalence point color will be ______ and the endpoint color will be ______</w:t>
      </w:r>
    </w:p>
    <w:p w:rsidR="004E7CF0" w:rsidRPr="00220A66" w:rsidRDefault="004E7CF0" w:rsidP="004E7CF0">
      <w:pPr>
        <w:pStyle w:val="ListParagraph"/>
        <w:ind w:left="63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1170"/>
        <w:gridCol w:w="900"/>
      </w:tblGrid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a</w:t>
            </w:r>
          </w:p>
        </w:tc>
        <w:tc>
          <w:tcPr>
            <w:tcW w:w="117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Green</w:t>
            </w:r>
          </w:p>
        </w:tc>
        <w:tc>
          <w:tcPr>
            <w:tcW w:w="90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 xml:space="preserve">Brown </w:t>
            </w:r>
          </w:p>
        </w:tc>
      </w:tr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b</w:t>
            </w:r>
          </w:p>
        </w:tc>
        <w:tc>
          <w:tcPr>
            <w:tcW w:w="117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Blue</w:t>
            </w:r>
          </w:p>
        </w:tc>
        <w:tc>
          <w:tcPr>
            <w:tcW w:w="90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Orange</w:t>
            </w:r>
          </w:p>
        </w:tc>
      </w:tr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c</w:t>
            </w:r>
          </w:p>
        </w:tc>
        <w:tc>
          <w:tcPr>
            <w:tcW w:w="117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Green</w:t>
            </w:r>
          </w:p>
        </w:tc>
        <w:tc>
          <w:tcPr>
            <w:tcW w:w="90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Orange</w:t>
            </w:r>
          </w:p>
        </w:tc>
      </w:tr>
      <w:tr w:rsidR="00DA74D8" w:rsidRPr="00220A66" w:rsidTr="004E7CF0">
        <w:tc>
          <w:tcPr>
            <w:tcW w:w="54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d</w:t>
            </w:r>
          </w:p>
        </w:tc>
        <w:tc>
          <w:tcPr>
            <w:tcW w:w="117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>Colorless</w:t>
            </w:r>
          </w:p>
        </w:tc>
        <w:tc>
          <w:tcPr>
            <w:tcW w:w="900" w:type="dxa"/>
          </w:tcPr>
          <w:p w:rsidR="00DA74D8" w:rsidRPr="00220A66" w:rsidRDefault="00DA74D8" w:rsidP="00291558">
            <w:pPr>
              <w:pStyle w:val="ListParagraph"/>
              <w:ind w:left="0"/>
            </w:pPr>
            <w:r w:rsidRPr="00220A66">
              <w:t xml:space="preserve">Brown </w:t>
            </w:r>
          </w:p>
        </w:tc>
      </w:tr>
    </w:tbl>
    <w:p w:rsidR="00DA74D8" w:rsidRPr="00220A66" w:rsidRDefault="00DA74D8" w:rsidP="00DA74D8">
      <w:pPr>
        <w:pStyle w:val="ListParagraph"/>
      </w:pPr>
    </w:p>
    <w:p w:rsidR="00C41D44" w:rsidRPr="00220A66" w:rsidRDefault="00C41D44" w:rsidP="004E7CF0">
      <w:pPr>
        <w:pStyle w:val="ListParagraph"/>
        <w:numPr>
          <w:ilvl w:val="0"/>
          <w:numId w:val="1"/>
        </w:numPr>
      </w:pPr>
      <w:r w:rsidRPr="00220A66">
        <w:t xml:space="preserve">Using acidified 0.20 </w:t>
      </w:r>
      <w:r w:rsidRPr="00220A66">
        <w:rPr>
          <w:position w:val="-24"/>
        </w:rPr>
        <w:object w:dxaOrig="480" w:dyaOrig="620">
          <v:shape id="_x0000_i1029" type="#_x0000_t75" style="width:24pt;height:30.75pt" o:ole="">
            <v:imagedata r:id="rId14" o:title=""/>
          </v:shape>
          <o:OLEObject Type="Embed" ProgID="Equation.3" ShapeID="_x0000_i1029" DrawAspect="Content" ObjectID="_1394278852" r:id="rId15"/>
        </w:object>
      </w:r>
      <w:r w:rsidRPr="00220A66">
        <w:t xml:space="preserve"> Cr</w:t>
      </w:r>
      <w:r w:rsidRPr="00220A66">
        <w:rPr>
          <w:vertAlign w:val="subscript"/>
        </w:rPr>
        <w:t>2</w:t>
      </w:r>
      <w:r w:rsidRPr="00220A66">
        <w:t>O</w:t>
      </w:r>
      <w:r w:rsidRPr="00220A66">
        <w:rPr>
          <w:vertAlign w:val="subscript"/>
        </w:rPr>
        <w:t>7</w:t>
      </w:r>
      <w:r w:rsidRPr="00220A66">
        <w:rPr>
          <w:vertAlign w:val="superscript"/>
        </w:rPr>
        <w:t>2-</w:t>
      </w:r>
      <w:r w:rsidRPr="00220A66">
        <w:t>(</w:t>
      </w:r>
      <w:proofErr w:type="spellStart"/>
      <w:r w:rsidRPr="00220A66">
        <w:t>aq</w:t>
      </w:r>
      <w:proofErr w:type="spellEnd"/>
      <w:r w:rsidRPr="00220A66">
        <w:t>)</w:t>
      </w:r>
      <w:proofErr w:type="gramStart"/>
      <w:r w:rsidRPr="00220A66">
        <w:t>,  a</w:t>
      </w:r>
      <w:proofErr w:type="gramEnd"/>
      <w:r w:rsidRPr="00220A66">
        <w:t xml:space="preserve"> student titrated a solution of </w:t>
      </w:r>
      <w:proofErr w:type="spellStart"/>
      <w:r w:rsidRPr="00220A66">
        <w:t>Sn</w:t>
      </w:r>
      <w:proofErr w:type="spellEnd"/>
      <w:r w:rsidRPr="00220A66">
        <w:t>(NO</w:t>
      </w:r>
      <w:r w:rsidRPr="00220A66">
        <w:rPr>
          <w:vertAlign w:val="subscript"/>
        </w:rPr>
        <w:t>3</w:t>
      </w:r>
      <w:r w:rsidRPr="00220A66">
        <w:t>)</w:t>
      </w:r>
      <w:r w:rsidRPr="00220A66">
        <w:rPr>
          <w:vertAlign w:val="subscript"/>
        </w:rPr>
        <w:t>2</w:t>
      </w:r>
      <w:r w:rsidRPr="00220A66">
        <w:t>(</w:t>
      </w:r>
      <w:proofErr w:type="spellStart"/>
      <w:r w:rsidRPr="00220A66">
        <w:t>aq</w:t>
      </w:r>
      <w:proofErr w:type="spellEnd"/>
      <w:r w:rsidRPr="00220A66">
        <w:t xml:space="preserve">)  of unknown concentration.  In the titration, 34.0 mL of oxidizing agent was required to react with 43.0 mL of the reducing agent.  The concentration of </w:t>
      </w:r>
      <w:proofErr w:type="spellStart"/>
      <w:r w:rsidRPr="00220A66">
        <w:t>Sn</w:t>
      </w:r>
      <w:proofErr w:type="spellEnd"/>
      <w:r w:rsidRPr="00220A66">
        <w:t>(NO</w:t>
      </w:r>
      <w:r w:rsidRPr="00220A66">
        <w:rPr>
          <w:vertAlign w:val="subscript"/>
        </w:rPr>
        <w:t>3</w:t>
      </w:r>
      <w:r w:rsidRPr="00220A66">
        <w:t>)</w:t>
      </w:r>
      <w:r w:rsidRPr="00220A66">
        <w:rPr>
          <w:vertAlign w:val="subscript"/>
        </w:rPr>
        <w:t>2</w:t>
      </w:r>
      <w:r w:rsidRPr="00220A66">
        <w:t>(</w:t>
      </w:r>
      <w:proofErr w:type="spellStart"/>
      <w:r w:rsidRPr="00220A66">
        <w:t>aq</w:t>
      </w:r>
      <w:proofErr w:type="spellEnd"/>
      <w:r w:rsidRPr="00220A66">
        <w:t xml:space="preserve">)   </w:t>
      </w:r>
      <w:r w:rsidRPr="00220A66">
        <w:tab/>
        <w:t xml:space="preserve"> ______ </w:t>
      </w:r>
      <w:r w:rsidRPr="00220A66">
        <w:rPr>
          <w:position w:val="-24"/>
        </w:rPr>
        <w:object w:dxaOrig="480" w:dyaOrig="620">
          <v:shape id="_x0000_i1030" type="#_x0000_t75" style="width:24pt;height:30.75pt" o:ole="">
            <v:imagedata r:id="rId14" o:title=""/>
          </v:shape>
          <o:OLEObject Type="Embed" ProgID="Equation.3" ShapeID="_x0000_i1030" DrawAspect="Content" ObjectID="_1394278853" r:id="rId16"/>
        </w:objec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900"/>
      </w:tblGrid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a</w:t>
            </w:r>
          </w:p>
        </w:tc>
        <w:tc>
          <w:tcPr>
            <w:tcW w:w="90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0.16</w:t>
            </w:r>
          </w:p>
        </w:tc>
      </w:tr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b</w:t>
            </w:r>
          </w:p>
        </w:tc>
        <w:tc>
          <w:tcPr>
            <w:tcW w:w="90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0.47</w:t>
            </w:r>
          </w:p>
        </w:tc>
      </w:tr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c</w:t>
            </w:r>
          </w:p>
        </w:tc>
        <w:tc>
          <w:tcPr>
            <w:tcW w:w="90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0.25</w:t>
            </w:r>
          </w:p>
        </w:tc>
      </w:tr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d</w:t>
            </w:r>
          </w:p>
        </w:tc>
        <w:tc>
          <w:tcPr>
            <w:tcW w:w="900" w:type="dxa"/>
          </w:tcPr>
          <w:p w:rsidR="00C41D44" w:rsidRPr="00220A66" w:rsidRDefault="00C41D44" w:rsidP="00291558">
            <w:pPr>
              <w:pStyle w:val="ListParagraph"/>
              <w:ind w:left="0"/>
            </w:pPr>
            <w:r w:rsidRPr="00220A66">
              <w:t>0.76</w:t>
            </w:r>
          </w:p>
        </w:tc>
      </w:tr>
    </w:tbl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C41D44">
      <w:pPr>
        <w:pStyle w:val="ListParagraph"/>
        <w:ind w:left="630"/>
      </w:pPr>
    </w:p>
    <w:p w:rsidR="00C41D44" w:rsidRPr="00220A66" w:rsidRDefault="00C41D44" w:rsidP="004E7CF0">
      <w:pPr>
        <w:pStyle w:val="ListParagraph"/>
        <w:numPr>
          <w:ilvl w:val="0"/>
          <w:numId w:val="1"/>
        </w:numPr>
      </w:pPr>
      <w:r w:rsidRPr="00220A66">
        <w:t xml:space="preserve">In a titration experiment, a 0.0800 </w:t>
      </w:r>
      <w:r w:rsidRPr="00220A66">
        <w:rPr>
          <w:position w:val="-24"/>
        </w:rPr>
        <w:object w:dxaOrig="480" w:dyaOrig="620">
          <v:shape id="_x0000_i1031" type="#_x0000_t75" style="width:24pt;height:30.75pt" o:ole="">
            <v:imagedata r:id="rId17" o:title=""/>
          </v:shape>
          <o:OLEObject Type="Embed" ProgID="Equation.3" ShapeID="_x0000_i1031" DrawAspect="Content" ObjectID="_1394278854" r:id="rId18"/>
        </w:object>
      </w:r>
      <w:proofErr w:type="spellStart"/>
      <w:r w:rsidRPr="00220A66">
        <w:t>mol</w:t>
      </w:r>
      <w:proofErr w:type="spellEnd"/>
      <w:r w:rsidRPr="00220A66">
        <w:t xml:space="preserve">/L solution of acidic </w:t>
      </w:r>
      <w:proofErr w:type="gramStart"/>
      <w:r w:rsidRPr="00220A66">
        <w:t>K</w:t>
      </w:r>
      <w:r w:rsidRPr="00220A66">
        <w:rPr>
          <w:vertAlign w:val="subscript"/>
        </w:rPr>
        <w:t>2</w:t>
      </w:r>
      <w:r w:rsidRPr="00220A66">
        <w:t>Cr</w:t>
      </w:r>
      <w:r w:rsidRPr="00220A66">
        <w:rPr>
          <w:vertAlign w:val="subscript"/>
        </w:rPr>
        <w:t>2</w:t>
      </w:r>
      <w:r w:rsidRPr="00220A66">
        <w:t>O</w:t>
      </w:r>
      <w:r w:rsidRPr="00220A66">
        <w:rPr>
          <w:vertAlign w:val="subscript"/>
        </w:rPr>
        <w:t>7</w:t>
      </w:r>
      <w:r w:rsidRPr="00220A66">
        <w:t>(</w:t>
      </w:r>
      <w:proofErr w:type="gramEnd"/>
      <w:r w:rsidRPr="00220A66">
        <w:t>aq)  was used to oxidize Sn</w:t>
      </w:r>
      <w:r w:rsidRPr="00220A66">
        <w:rPr>
          <w:vertAlign w:val="superscript"/>
        </w:rPr>
        <w:t>2+</w:t>
      </w:r>
      <w:r w:rsidRPr="00220A66">
        <w:t>(aq) to Sn</w:t>
      </w:r>
      <w:r w:rsidRPr="00220A66">
        <w:rPr>
          <w:vertAlign w:val="superscript"/>
        </w:rPr>
        <w:t>4</w:t>
      </w:r>
      <w:r w:rsidRPr="00220A66">
        <w:t xml:space="preserve">+(aq).  The following data was obtained.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680"/>
        <w:gridCol w:w="1350"/>
      </w:tblGrid>
      <w:tr w:rsidR="00C41D44" w:rsidRPr="00220A66" w:rsidTr="00291558">
        <w:tc>
          <w:tcPr>
            <w:tcW w:w="4680" w:type="dxa"/>
          </w:tcPr>
          <w:p w:rsidR="00C41D44" w:rsidRPr="00220A66" w:rsidRDefault="00C41D44" w:rsidP="00291558">
            <w:r w:rsidRPr="00220A66">
              <w:t>Volume of Sn</w:t>
            </w:r>
            <w:r w:rsidRPr="00220A66">
              <w:rPr>
                <w:vertAlign w:val="superscript"/>
              </w:rPr>
              <w:t>2+</w:t>
            </w:r>
            <w:r w:rsidRPr="00220A66">
              <w:t>(aq) used</w:t>
            </w:r>
          </w:p>
        </w:tc>
        <w:tc>
          <w:tcPr>
            <w:tcW w:w="1350" w:type="dxa"/>
          </w:tcPr>
          <w:p w:rsidR="00C41D44" w:rsidRPr="00220A66" w:rsidRDefault="00C41D44" w:rsidP="00291558">
            <w:r w:rsidRPr="00220A66">
              <w:t xml:space="preserve">20.0 mL </w:t>
            </w:r>
          </w:p>
        </w:tc>
      </w:tr>
      <w:tr w:rsidR="00C41D44" w:rsidRPr="00220A66" w:rsidTr="00291558">
        <w:tc>
          <w:tcPr>
            <w:tcW w:w="4680" w:type="dxa"/>
          </w:tcPr>
          <w:p w:rsidR="00C41D44" w:rsidRPr="00220A66" w:rsidRDefault="00C41D44" w:rsidP="00291558">
            <w:r w:rsidRPr="00220A66">
              <w:t>Final burette reading of K</w:t>
            </w:r>
            <w:r w:rsidRPr="00220A66">
              <w:rPr>
                <w:vertAlign w:val="subscript"/>
              </w:rPr>
              <w:t>2</w:t>
            </w:r>
            <w:r w:rsidRPr="00220A66">
              <w:t>Cr</w:t>
            </w:r>
            <w:r w:rsidRPr="00220A66">
              <w:rPr>
                <w:vertAlign w:val="subscript"/>
              </w:rPr>
              <w:t>2</w:t>
            </w:r>
            <w:r w:rsidRPr="00220A66">
              <w:t>O</w:t>
            </w:r>
            <w:r w:rsidRPr="00220A66">
              <w:rPr>
                <w:vertAlign w:val="subscript"/>
              </w:rPr>
              <w:t>7</w:t>
            </w:r>
            <w:r w:rsidRPr="00220A66">
              <w:t>(aq)</w:t>
            </w:r>
          </w:p>
        </w:tc>
        <w:tc>
          <w:tcPr>
            <w:tcW w:w="1350" w:type="dxa"/>
          </w:tcPr>
          <w:p w:rsidR="00C41D44" w:rsidRPr="00220A66" w:rsidRDefault="00C41D44" w:rsidP="00291558">
            <w:r w:rsidRPr="00220A66">
              <w:t>73.4 mL</w:t>
            </w:r>
          </w:p>
        </w:tc>
      </w:tr>
      <w:tr w:rsidR="00C41D44" w:rsidRPr="00220A66" w:rsidTr="00291558">
        <w:tc>
          <w:tcPr>
            <w:tcW w:w="4680" w:type="dxa"/>
          </w:tcPr>
          <w:p w:rsidR="00C41D44" w:rsidRPr="00220A66" w:rsidRDefault="00C41D44" w:rsidP="00291558">
            <w:r w:rsidRPr="00220A66">
              <w:t>Initial  burette reading of K</w:t>
            </w:r>
            <w:r w:rsidRPr="00220A66">
              <w:rPr>
                <w:vertAlign w:val="subscript"/>
              </w:rPr>
              <w:t>2</w:t>
            </w:r>
            <w:r w:rsidRPr="00220A66">
              <w:t>Cr</w:t>
            </w:r>
            <w:r w:rsidRPr="00220A66">
              <w:rPr>
                <w:vertAlign w:val="subscript"/>
              </w:rPr>
              <w:t>2</w:t>
            </w:r>
            <w:r w:rsidRPr="00220A66">
              <w:t>O</w:t>
            </w:r>
            <w:r w:rsidRPr="00220A66">
              <w:rPr>
                <w:vertAlign w:val="subscript"/>
              </w:rPr>
              <w:t>7</w:t>
            </w:r>
            <w:r w:rsidRPr="00220A66">
              <w:t>(aq)</w:t>
            </w:r>
          </w:p>
        </w:tc>
        <w:tc>
          <w:tcPr>
            <w:tcW w:w="1350" w:type="dxa"/>
          </w:tcPr>
          <w:p w:rsidR="00C41D44" w:rsidRPr="00220A66" w:rsidRDefault="00C41D44" w:rsidP="00291558">
            <w:r w:rsidRPr="00220A66">
              <w:t>14.4 mL</w:t>
            </w:r>
          </w:p>
        </w:tc>
      </w:tr>
    </w:tbl>
    <w:p w:rsidR="00C41D44" w:rsidRPr="00220A66" w:rsidRDefault="00C41D44" w:rsidP="00C41D44"/>
    <w:p w:rsidR="00C41D44" w:rsidRPr="00220A66" w:rsidRDefault="00C41D44" w:rsidP="00C41D44">
      <w:pPr>
        <w:ind w:firstLine="720"/>
      </w:pPr>
      <w:r w:rsidRPr="00220A66">
        <w:t>The concentration of Sn</w:t>
      </w:r>
      <w:r w:rsidRPr="00220A66">
        <w:rPr>
          <w:vertAlign w:val="superscript"/>
        </w:rPr>
        <w:t>2</w:t>
      </w:r>
      <w:proofErr w:type="gramStart"/>
      <w:r w:rsidRPr="00220A66">
        <w:rPr>
          <w:vertAlign w:val="superscript"/>
        </w:rPr>
        <w:t>+</w:t>
      </w:r>
      <w:r w:rsidRPr="00220A66">
        <w:t>(</w:t>
      </w:r>
      <w:proofErr w:type="spellStart"/>
      <w:proofErr w:type="gramEnd"/>
      <w:r w:rsidRPr="00220A66">
        <w:t>aq</w:t>
      </w:r>
      <w:proofErr w:type="spellEnd"/>
      <w:r w:rsidRPr="00220A66">
        <w:t xml:space="preserve">) was _______ </w:t>
      </w:r>
      <w:r w:rsidRPr="00220A66">
        <w:rPr>
          <w:position w:val="-24"/>
        </w:rPr>
        <w:object w:dxaOrig="480" w:dyaOrig="620">
          <v:shape id="_x0000_i1032" type="#_x0000_t75" style="width:24pt;height:30.75pt" o:ole="">
            <v:imagedata r:id="rId14" o:title=""/>
          </v:shape>
          <o:OLEObject Type="Embed" ProgID="Equation.3" ShapeID="_x0000_i1032" DrawAspect="Content" ObjectID="_1394278855" r:id="rId19"/>
        </w:objec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1350"/>
      </w:tblGrid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r w:rsidRPr="00220A66">
              <w:t>a</w:t>
            </w:r>
          </w:p>
        </w:tc>
        <w:tc>
          <w:tcPr>
            <w:tcW w:w="1350" w:type="dxa"/>
          </w:tcPr>
          <w:p w:rsidR="00C41D44" w:rsidRPr="00220A66" w:rsidRDefault="00C41D44" w:rsidP="00291558">
            <w:r w:rsidRPr="00220A66">
              <w:t>0.708</w:t>
            </w:r>
          </w:p>
        </w:tc>
      </w:tr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r w:rsidRPr="00220A66">
              <w:t>b</w:t>
            </w:r>
          </w:p>
        </w:tc>
        <w:tc>
          <w:tcPr>
            <w:tcW w:w="1350" w:type="dxa"/>
          </w:tcPr>
          <w:p w:rsidR="00C41D44" w:rsidRPr="00220A66" w:rsidRDefault="00C41D44" w:rsidP="00291558">
            <w:r w:rsidRPr="00220A66">
              <w:t>0.236</w:t>
            </w:r>
          </w:p>
        </w:tc>
      </w:tr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r w:rsidRPr="00220A66">
              <w:t>c</w:t>
            </w:r>
          </w:p>
        </w:tc>
        <w:tc>
          <w:tcPr>
            <w:tcW w:w="1350" w:type="dxa"/>
          </w:tcPr>
          <w:p w:rsidR="00C41D44" w:rsidRPr="00220A66" w:rsidRDefault="00C41D44" w:rsidP="00291558">
            <w:pPr>
              <w:rPr>
                <w:vertAlign w:val="superscript"/>
              </w:rPr>
            </w:pPr>
            <w:r w:rsidRPr="00220A66">
              <w:t>8.14 x 10</w:t>
            </w:r>
            <w:r w:rsidRPr="00220A66">
              <w:rPr>
                <w:vertAlign w:val="superscript"/>
              </w:rPr>
              <w:t>-2</w:t>
            </w:r>
          </w:p>
        </w:tc>
      </w:tr>
      <w:tr w:rsidR="00C41D44" w:rsidRPr="00220A66" w:rsidTr="004E7CF0">
        <w:tc>
          <w:tcPr>
            <w:tcW w:w="540" w:type="dxa"/>
          </w:tcPr>
          <w:p w:rsidR="00C41D44" w:rsidRPr="00220A66" w:rsidRDefault="00C41D44" w:rsidP="00291558">
            <w:r w:rsidRPr="00220A66">
              <w:t>d</w:t>
            </w:r>
          </w:p>
        </w:tc>
        <w:tc>
          <w:tcPr>
            <w:tcW w:w="1350" w:type="dxa"/>
          </w:tcPr>
          <w:p w:rsidR="00C41D44" w:rsidRPr="00220A66" w:rsidRDefault="004E7CF0" w:rsidP="004E7CF0">
            <w:pPr>
              <w:rPr>
                <w:vertAlign w:val="superscript"/>
              </w:rPr>
            </w:pPr>
            <w:r w:rsidRPr="00220A66">
              <w:t>2.84 x 10</w:t>
            </w:r>
            <w:r w:rsidRPr="00220A66">
              <w:rPr>
                <w:vertAlign w:val="superscript"/>
              </w:rPr>
              <w:t>-4</w:t>
            </w:r>
          </w:p>
        </w:tc>
      </w:tr>
    </w:tbl>
    <w:p w:rsidR="00C41D44" w:rsidRPr="00220A66" w:rsidRDefault="00C41D44" w:rsidP="00C41D44">
      <w:pPr>
        <w:ind w:firstLine="720"/>
      </w:pPr>
    </w:p>
    <w:p w:rsidR="004E7CF0" w:rsidRPr="00220A66" w:rsidRDefault="004E7CF0" w:rsidP="004E7CF0">
      <w:pPr>
        <w:pStyle w:val="ListParagraph"/>
        <w:numPr>
          <w:ilvl w:val="0"/>
          <w:numId w:val="1"/>
        </w:numPr>
      </w:pPr>
      <w:r w:rsidRPr="00220A66">
        <w:t>The mass of I</w:t>
      </w:r>
      <w:r w:rsidRPr="00220A66">
        <w:rPr>
          <w:vertAlign w:val="subscript"/>
        </w:rPr>
        <w:t>2</w:t>
      </w:r>
      <w:r w:rsidRPr="00220A66">
        <w:t xml:space="preserve">(s) that is formed when 800 mL of 0.100 </w:t>
      </w:r>
      <w:proofErr w:type="spellStart"/>
      <w:r w:rsidRPr="00220A66">
        <w:t>mol</w:t>
      </w:r>
      <w:proofErr w:type="spellEnd"/>
      <w:r w:rsidRPr="00220A66">
        <w:t xml:space="preserve">/L </w:t>
      </w:r>
      <w:proofErr w:type="spellStart"/>
      <w:r w:rsidRPr="00220A66">
        <w:t>NaI</w:t>
      </w:r>
      <w:proofErr w:type="spellEnd"/>
      <w:r w:rsidRPr="00220A66">
        <w:t>(s) react with excess chlorine gas, Cl</w:t>
      </w:r>
      <w:r w:rsidRPr="00220A66">
        <w:rPr>
          <w:vertAlign w:val="subscript"/>
        </w:rPr>
        <w:t>2</w:t>
      </w:r>
      <w:r w:rsidRPr="00220A66">
        <w:t>(g) is _________________ 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810"/>
      </w:tblGrid>
      <w:tr w:rsidR="004E7CF0" w:rsidRPr="00220A66" w:rsidTr="00C36BD6">
        <w:tc>
          <w:tcPr>
            <w:tcW w:w="540" w:type="dxa"/>
          </w:tcPr>
          <w:p w:rsidR="004E7CF0" w:rsidRPr="00220A66" w:rsidRDefault="004E7CF0" w:rsidP="00291558">
            <w:r w:rsidRPr="00220A66">
              <w:t>a</w:t>
            </w:r>
          </w:p>
        </w:tc>
        <w:tc>
          <w:tcPr>
            <w:tcW w:w="810" w:type="dxa"/>
          </w:tcPr>
          <w:p w:rsidR="004E7CF0" w:rsidRPr="00220A66" w:rsidRDefault="004E7CF0" w:rsidP="00291558">
            <w:r w:rsidRPr="00220A66">
              <w:t>102</w:t>
            </w:r>
          </w:p>
        </w:tc>
      </w:tr>
      <w:tr w:rsidR="004E7CF0" w:rsidRPr="00220A66" w:rsidTr="00C36BD6">
        <w:tc>
          <w:tcPr>
            <w:tcW w:w="540" w:type="dxa"/>
          </w:tcPr>
          <w:p w:rsidR="004E7CF0" w:rsidRPr="00220A66" w:rsidRDefault="004E7CF0" w:rsidP="00291558">
            <w:r w:rsidRPr="00220A66">
              <w:t>b</w:t>
            </w:r>
          </w:p>
        </w:tc>
        <w:tc>
          <w:tcPr>
            <w:tcW w:w="810" w:type="dxa"/>
          </w:tcPr>
          <w:p w:rsidR="004E7CF0" w:rsidRPr="00220A66" w:rsidRDefault="004E7CF0" w:rsidP="00291558">
            <w:r w:rsidRPr="00220A66">
              <w:t>203</w:t>
            </w:r>
          </w:p>
        </w:tc>
      </w:tr>
      <w:tr w:rsidR="004E7CF0" w:rsidRPr="00220A66" w:rsidTr="00C36BD6">
        <w:tc>
          <w:tcPr>
            <w:tcW w:w="540" w:type="dxa"/>
          </w:tcPr>
          <w:p w:rsidR="004E7CF0" w:rsidRPr="00220A66" w:rsidRDefault="004E7CF0" w:rsidP="00291558">
            <w:r w:rsidRPr="00220A66">
              <w:t>c</w:t>
            </w:r>
          </w:p>
        </w:tc>
        <w:tc>
          <w:tcPr>
            <w:tcW w:w="810" w:type="dxa"/>
          </w:tcPr>
          <w:p w:rsidR="004E7CF0" w:rsidRPr="00220A66" w:rsidRDefault="004E7CF0" w:rsidP="00291558">
            <w:r w:rsidRPr="00220A66">
              <w:t>10.2</w:t>
            </w:r>
          </w:p>
        </w:tc>
      </w:tr>
      <w:tr w:rsidR="004E7CF0" w:rsidRPr="00220A66" w:rsidTr="00C36BD6">
        <w:tc>
          <w:tcPr>
            <w:tcW w:w="540" w:type="dxa"/>
          </w:tcPr>
          <w:p w:rsidR="004E7CF0" w:rsidRPr="00220A66" w:rsidRDefault="004E7CF0" w:rsidP="00291558">
            <w:r w:rsidRPr="00220A66">
              <w:t>d</w:t>
            </w:r>
          </w:p>
        </w:tc>
        <w:tc>
          <w:tcPr>
            <w:tcW w:w="810" w:type="dxa"/>
          </w:tcPr>
          <w:p w:rsidR="004E7CF0" w:rsidRPr="00220A66" w:rsidRDefault="004E7CF0" w:rsidP="00291558">
            <w:r w:rsidRPr="00220A66">
              <w:t>50.8</w:t>
            </w:r>
          </w:p>
        </w:tc>
      </w:tr>
    </w:tbl>
    <w:p w:rsidR="004E7CF0" w:rsidRPr="00220A66" w:rsidRDefault="004E7CF0" w:rsidP="004E7CF0">
      <w:pPr>
        <w:rPr>
          <w:rFonts w:ascii="Comic Sans MS" w:hAnsi="Comic Sans MS"/>
          <w:sz w:val="24"/>
          <w:szCs w:val="24"/>
        </w:rPr>
      </w:pPr>
    </w:p>
    <w:p w:rsidR="00F917DB" w:rsidRPr="00220A66" w:rsidRDefault="003D2071" w:rsidP="00F917DB">
      <w:pPr>
        <w:pStyle w:val="ListParagraph"/>
        <w:numPr>
          <w:ilvl w:val="0"/>
          <w:numId w:val="1"/>
        </w:numPr>
      </w:pPr>
      <w:r w:rsidRPr="00220A66">
        <w:rPr>
          <w:b/>
        </w:rPr>
        <w:t>Numerical response question</w:t>
      </w:r>
      <w:r w:rsidR="00F917DB" w:rsidRPr="00220A66">
        <w:rPr>
          <w:b/>
        </w:rPr>
        <w:t>:</w:t>
      </w:r>
      <w:r w:rsidR="00F917DB" w:rsidRPr="00220A66">
        <w:rPr>
          <w:b/>
        </w:rPr>
        <w:tab/>
      </w:r>
      <w:r w:rsidR="00F917DB" w:rsidRPr="00220A66">
        <w:t>Left justify your answer in the boxes provided.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96"/>
        <w:gridCol w:w="504"/>
        <w:gridCol w:w="540"/>
        <w:gridCol w:w="630"/>
      </w:tblGrid>
      <w:tr w:rsidR="00F917DB" w:rsidRPr="00220A66" w:rsidTr="00F917DB">
        <w:tc>
          <w:tcPr>
            <w:tcW w:w="396" w:type="dxa"/>
          </w:tcPr>
          <w:p w:rsidR="00F917DB" w:rsidRPr="00220A66" w:rsidRDefault="00F917DB" w:rsidP="003D2071">
            <w:pPr>
              <w:rPr>
                <w:b/>
              </w:rPr>
            </w:pPr>
          </w:p>
        </w:tc>
        <w:tc>
          <w:tcPr>
            <w:tcW w:w="504" w:type="dxa"/>
          </w:tcPr>
          <w:p w:rsidR="00F917DB" w:rsidRPr="00220A66" w:rsidRDefault="00F917DB" w:rsidP="003D2071">
            <w:pPr>
              <w:rPr>
                <w:b/>
              </w:rPr>
            </w:pPr>
          </w:p>
        </w:tc>
        <w:tc>
          <w:tcPr>
            <w:tcW w:w="540" w:type="dxa"/>
          </w:tcPr>
          <w:p w:rsidR="00F917DB" w:rsidRPr="00220A66" w:rsidRDefault="00F917DB" w:rsidP="003D2071">
            <w:pPr>
              <w:rPr>
                <w:b/>
              </w:rPr>
            </w:pPr>
          </w:p>
        </w:tc>
        <w:tc>
          <w:tcPr>
            <w:tcW w:w="630" w:type="dxa"/>
          </w:tcPr>
          <w:p w:rsidR="00F917DB" w:rsidRPr="00220A66" w:rsidRDefault="00F917DB" w:rsidP="003D2071">
            <w:pPr>
              <w:rPr>
                <w:b/>
              </w:rPr>
            </w:pPr>
          </w:p>
        </w:tc>
      </w:tr>
    </w:tbl>
    <w:p w:rsidR="003D2071" w:rsidRPr="00220A66" w:rsidRDefault="003D2071" w:rsidP="003D2071">
      <w:pPr>
        <w:ind w:firstLine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7"/>
      </w:tblGrid>
      <w:tr w:rsidR="003D2071" w:rsidRPr="00220A66" w:rsidTr="00F917DB">
        <w:trPr>
          <w:trHeight w:val="3255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3D2071" w:rsidRPr="00220A66" w:rsidRDefault="003D2071" w:rsidP="002B6706">
            <w:pPr>
              <w:tabs>
                <w:tab w:val="left" w:pos="1830"/>
              </w:tabs>
              <w:ind w:left="720"/>
            </w:pPr>
            <w:r w:rsidRPr="00220A66">
              <w:t>Leanne used a standardized 0.12 5</w:t>
            </w:r>
            <w:r w:rsidRPr="00220A66">
              <w:rPr>
                <w:rFonts w:eastAsiaTheme="minorHAnsi"/>
                <w:position w:val="-24"/>
              </w:rPr>
              <w:object w:dxaOrig="480" w:dyaOrig="620">
                <v:shape id="_x0000_i1033" type="#_x0000_t75" style="width:24pt;height:30.75pt" o:ole="">
                  <v:imagedata r:id="rId20" o:title=""/>
                </v:shape>
                <o:OLEObject Type="Embed" ProgID="Equation.3" ShapeID="_x0000_i1033" DrawAspect="Content" ObjectID="_1394278856" r:id="rId21"/>
              </w:object>
            </w:r>
            <w:r w:rsidRPr="00220A66">
              <w:t xml:space="preserve">potassium dichromate solution </w:t>
            </w:r>
            <w:r w:rsidR="00B14E6E" w:rsidRPr="00220A66">
              <w:t xml:space="preserve">to </w:t>
            </w:r>
            <w:r w:rsidR="002B6706" w:rsidRPr="00220A66">
              <w:t>titrate a series of 20.0</w:t>
            </w:r>
            <w:r w:rsidRPr="00220A66">
              <w:t xml:space="preserve"> mL samples of </w:t>
            </w:r>
            <w:r w:rsidR="00F917DB" w:rsidRPr="00220A66">
              <w:t>acidified</w:t>
            </w:r>
            <w:r w:rsidRPr="00220A66">
              <w:t xml:space="preserve"> Sn</w:t>
            </w:r>
            <w:r w:rsidRPr="00220A66">
              <w:rPr>
                <w:vertAlign w:val="superscript"/>
              </w:rPr>
              <w:t>2</w:t>
            </w:r>
            <w:proofErr w:type="gramStart"/>
            <w:r w:rsidRPr="00220A66">
              <w:rPr>
                <w:vertAlign w:val="superscript"/>
              </w:rPr>
              <w:t>+</w:t>
            </w:r>
            <w:r w:rsidRPr="00220A66">
              <w:rPr>
                <w:vertAlign w:val="subscript"/>
              </w:rPr>
              <w:t>(</w:t>
            </w:r>
            <w:proofErr w:type="gramEnd"/>
            <w:r w:rsidRPr="00220A66">
              <w:rPr>
                <w:vertAlign w:val="subscript"/>
              </w:rPr>
              <w:t>aq)</w:t>
            </w:r>
            <w:r w:rsidRPr="00220A66">
              <w:t>.  The following data was collected</w:t>
            </w:r>
          </w:p>
          <w:p w:rsidR="003D2071" w:rsidRPr="00220A66" w:rsidRDefault="003D2071" w:rsidP="00990BE5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1255" w:type="dxa"/>
              <w:tblLook w:val="04A0" w:firstRow="1" w:lastRow="0" w:firstColumn="1" w:lastColumn="0" w:noHBand="0" w:noVBand="1"/>
            </w:tblPr>
            <w:tblGrid>
              <w:gridCol w:w="2790"/>
              <w:gridCol w:w="777"/>
              <w:gridCol w:w="843"/>
              <w:gridCol w:w="900"/>
            </w:tblGrid>
            <w:tr w:rsidR="003D2071" w:rsidRPr="00220A66" w:rsidTr="002B6706">
              <w:tc>
                <w:tcPr>
                  <w:tcW w:w="279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</w:pPr>
                  <w:r w:rsidRPr="00220A66">
                    <w:t>Trial</w:t>
                  </w:r>
                </w:p>
              </w:tc>
              <w:tc>
                <w:tcPr>
                  <w:tcW w:w="777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1</w:t>
                  </w:r>
                </w:p>
              </w:tc>
              <w:tc>
                <w:tcPr>
                  <w:tcW w:w="843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2</w:t>
                  </w:r>
                </w:p>
              </w:tc>
              <w:tc>
                <w:tcPr>
                  <w:tcW w:w="90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3</w:t>
                  </w:r>
                </w:p>
              </w:tc>
            </w:tr>
            <w:tr w:rsidR="003D2071" w:rsidRPr="00220A66" w:rsidTr="002B6706">
              <w:tc>
                <w:tcPr>
                  <w:tcW w:w="279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</w:pPr>
                  <w:r w:rsidRPr="00220A66">
                    <w:t>Final burette reading (mL)</w:t>
                  </w:r>
                </w:p>
              </w:tc>
              <w:tc>
                <w:tcPr>
                  <w:tcW w:w="777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27.2</w:t>
                  </w:r>
                </w:p>
              </w:tc>
              <w:tc>
                <w:tcPr>
                  <w:tcW w:w="843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44.5</w:t>
                  </w:r>
                </w:p>
              </w:tc>
              <w:tc>
                <w:tcPr>
                  <w:tcW w:w="90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30.1</w:t>
                  </w:r>
                </w:p>
              </w:tc>
            </w:tr>
            <w:tr w:rsidR="003D2071" w:rsidRPr="00220A66" w:rsidTr="002B6706">
              <w:tc>
                <w:tcPr>
                  <w:tcW w:w="279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</w:pPr>
                  <w:r w:rsidRPr="00220A66">
                    <w:t>Initial burette reading (mL)</w:t>
                  </w:r>
                </w:p>
              </w:tc>
              <w:tc>
                <w:tcPr>
                  <w:tcW w:w="777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10.1</w:t>
                  </w:r>
                </w:p>
              </w:tc>
              <w:tc>
                <w:tcPr>
                  <w:tcW w:w="843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27.2</w:t>
                  </w:r>
                </w:p>
              </w:tc>
              <w:tc>
                <w:tcPr>
                  <w:tcW w:w="90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12.9</w:t>
                  </w:r>
                </w:p>
              </w:tc>
            </w:tr>
          </w:tbl>
          <w:p w:rsidR="003D2071" w:rsidRPr="00220A66" w:rsidRDefault="003D2071" w:rsidP="00990BE5">
            <w:pPr>
              <w:tabs>
                <w:tab w:val="left" w:pos="1830"/>
              </w:tabs>
            </w:pPr>
          </w:p>
          <w:p w:rsidR="003D2071" w:rsidRPr="00220A66" w:rsidRDefault="003D2071" w:rsidP="002B6706">
            <w:pPr>
              <w:tabs>
                <w:tab w:val="left" w:pos="1830"/>
              </w:tabs>
              <w:ind w:left="720"/>
            </w:pPr>
            <w:r w:rsidRPr="00220A66">
              <w:t xml:space="preserve">Based on this information, </w:t>
            </w:r>
            <w:r w:rsidRPr="00220A66">
              <w:rPr>
                <w:b/>
                <w:u w:val="single"/>
              </w:rPr>
              <w:t>determine</w:t>
            </w:r>
            <w:r w:rsidRPr="00220A66">
              <w:t xml:space="preserve"> the chemical amount of potassium dichromate solution used in the titration.  Express the answer in the form </w:t>
            </w:r>
            <w:proofErr w:type="spellStart"/>
            <w:r w:rsidRPr="00220A66">
              <w:t>a.bc</w:t>
            </w:r>
            <w:proofErr w:type="spellEnd"/>
            <w:r w:rsidRPr="00220A66">
              <w:t xml:space="preserve"> x 10</w:t>
            </w:r>
            <w:r w:rsidRPr="00220A66">
              <w:rPr>
                <w:vertAlign w:val="superscript"/>
              </w:rPr>
              <w:t>-d</w:t>
            </w:r>
            <w:r w:rsidR="00B14E6E" w:rsidRPr="00220A66">
              <w:t xml:space="preserve"> mol.  The letters </w:t>
            </w:r>
            <w:proofErr w:type="spellStart"/>
            <w:r w:rsidR="00B14E6E" w:rsidRPr="00220A66">
              <w:t>a,b,c,d</w:t>
            </w:r>
            <w:proofErr w:type="spellEnd"/>
            <w:r w:rsidR="00B14E6E" w:rsidRPr="00220A66">
              <w:t xml:space="preserve"> respectively are __, __, __, __.</w:t>
            </w:r>
          </w:p>
          <w:p w:rsidR="003D2071" w:rsidRPr="00220A66" w:rsidRDefault="003D2071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u w:val="single"/>
              </w:rPr>
            </w:pPr>
          </w:p>
        </w:tc>
      </w:tr>
    </w:tbl>
    <w:p w:rsidR="00F917DB" w:rsidRPr="00220A66" w:rsidRDefault="00F917DB" w:rsidP="00F917DB">
      <w:pPr>
        <w:pStyle w:val="ListParagraph"/>
        <w:numPr>
          <w:ilvl w:val="0"/>
          <w:numId w:val="1"/>
        </w:numPr>
      </w:pPr>
      <w:r w:rsidRPr="00220A66">
        <w:rPr>
          <w:b/>
        </w:rPr>
        <w:lastRenderedPageBreak/>
        <w:t>Numerical response question:</w:t>
      </w:r>
      <w:r w:rsidRPr="00220A66">
        <w:rPr>
          <w:b/>
        </w:rPr>
        <w:tab/>
      </w:r>
      <w:r w:rsidRPr="00220A66">
        <w:t>Left justify your answer in the boxes provided.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96"/>
        <w:gridCol w:w="504"/>
        <w:gridCol w:w="540"/>
        <w:gridCol w:w="630"/>
      </w:tblGrid>
      <w:tr w:rsidR="00F917DB" w:rsidRPr="00220A66" w:rsidTr="001E39BA">
        <w:tc>
          <w:tcPr>
            <w:tcW w:w="396" w:type="dxa"/>
          </w:tcPr>
          <w:p w:rsidR="00F917DB" w:rsidRPr="00220A66" w:rsidRDefault="00F917DB" w:rsidP="001E39BA">
            <w:pPr>
              <w:rPr>
                <w:b/>
              </w:rPr>
            </w:pPr>
          </w:p>
        </w:tc>
        <w:tc>
          <w:tcPr>
            <w:tcW w:w="504" w:type="dxa"/>
          </w:tcPr>
          <w:p w:rsidR="00F917DB" w:rsidRPr="00220A66" w:rsidRDefault="00F917DB" w:rsidP="001E39BA">
            <w:pPr>
              <w:rPr>
                <w:b/>
              </w:rPr>
            </w:pPr>
          </w:p>
        </w:tc>
        <w:tc>
          <w:tcPr>
            <w:tcW w:w="540" w:type="dxa"/>
          </w:tcPr>
          <w:p w:rsidR="00F917DB" w:rsidRPr="00220A66" w:rsidRDefault="00F917DB" w:rsidP="001E39BA">
            <w:pPr>
              <w:rPr>
                <w:b/>
              </w:rPr>
            </w:pPr>
          </w:p>
        </w:tc>
        <w:tc>
          <w:tcPr>
            <w:tcW w:w="630" w:type="dxa"/>
          </w:tcPr>
          <w:p w:rsidR="00F917DB" w:rsidRPr="00220A66" w:rsidRDefault="00F917DB" w:rsidP="001E39BA">
            <w:pPr>
              <w:rPr>
                <w:b/>
              </w:rPr>
            </w:pPr>
          </w:p>
        </w:tc>
      </w:tr>
    </w:tbl>
    <w:p w:rsidR="00F917DB" w:rsidRPr="00220A66" w:rsidRDefault="00F917DB" w:rsidP="00F917DB">
      <w:pPr>
        <w:ind w:firstLine="360"/>
        <w:rPr>
          <w:b/>
        </w:rPr>
      </w:pP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3D2071" w:rsidRPr="00F917DB" w:rsidTr="00F917DB">
        <w:trPr>
          <w:trHeight w:val="3255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3D2071" w:rsidRPr="00220A66" w:rsidRDefault="003D2071" w:rsidP="000E2E51">
            <w:pPr>
              <w:tabs>
                <w:tab w:val="left" w:pos="1830"/>
              </w:tabs>
              <w:ind w:left="720"/>
            </w:pPr>
            <w:r w:rsidRPr="00220A66">
              <w:t>A standardized 0.225</w:t>
            </w:r>
            <w:r w:rsidRPr="00220A66">
              <w:rPr>
                <w:rFonts w:eastAsiaTheme="minorHAnsi"/>
                <w:position w:val="-24"/>
              </w:rPr>
              <w:object w:dxaOrig="480" w:dyaOrig="620">
                <v:shape id="_x0000_i1034" type="#_x0000_t75" style="width:24pt;height:30.75pt" o:ole="">
                  <v:imagedata r:id="rId20" o:title=""/>
                </v:shape>
                <o:OLEObject Type="Embed" ProgID="Equation.3" ShapeID="_x0000_i1034" DrawAspect="Content" ObjectID="_1394278857" r:id="rId22"/>
              </w:object>
            </w:r>
            <w:r w:rsidRPr="00220A66">
              <w:rPr>
                <w:position w:val="-24"/>
              </w:rPr>
              <w:t xml:space="preserve"> </w:t>
            </w:r>
            <w:r w:rsidRPr="00220A66">
              <w:t xml:space="preserve"> solution of </w:t>
            </w:r>
            <w:r w:rsidR="00F917DB" w:rsidRPr="00220A66">
              <w:t>KMnO</w:t>
            </w:r>
            <w:r w:rsidR="00F917DB" w:rsidRPr="00220A66">
              <w:rPr>
                <w:vertAlign w:val="subscript"/>
              </w:rPr>
              <w:t>4 (</w:t>
            </w:r>
            <w:r w:rsidRPr="00220A66">
              <w:rPr>
                <w:vertAlign w:val="subscript"/>
              </w:rPr>
              <w:t>aq)</w:t>
            </w:r>
            <w:r w:rsidRPr="00220A66">
              <w:t xml:space="preserve"> was used to titrate 10.0 mL samples </w:t>
            </w:r>
            <w:r w:rsidR="00F917DB" w:rsidRPr="00220A66">
              <w:t>of acidified</w:t>
            </w:r>
            <w:r w:rsidRPr="00220A66">
              <w:t xml:space="preserve"> Fe</w:t>
            </w:r>
            <w:r w:rsidRPr="00220A66">
              <w:rPr>
                <w:vertAlign w:val="superscript"/>
              </w:rPr>
              <w:t>2</w:t>
            </w:r>
            <w:proofErr w:type="gramStart"/>
            <w:r w:rsidRPr="00220A66">
              <w:rPr>
                <w:vertAlign w:val="superscript"/>
              </w:rPr>
              <w:t>+</w:t>
            </w:r>
            <w:r w:rsidRPr="00220A66">
              <w:rPr>
                <w:vertAlign w:val="subscript"/>
              </w:rPr>
              <w:t>(</w:t>
            </w:r>
            <w:proofErr w:type="gramEnd"/>
            <w:r w:rsidRPr="00220A66">
              <w:rPr>
                <w:vertAlign w:val="subscript"/>
              </w:rPr>
              <w:t>aq)</w:t>
            </w:r>
            <w:r w:rsidRPr="00220A66">
              <w:t>.  The following data was collected</w:t>
            </w:r>
          </w:p>
          <w:p w:rsidR="003D2071" w:rsidRPr="00220A66" w:rsidRDefault="003D2071" w:rsidP="00990BE5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715" w:type="dxa"/>
              <w:tblLook w:val="04A0" w:firstRow="1" w:lastRow="0" w:firstColumn="1" w:lastColumn="0" w:noHBand="0" w:noVBand="1"/>
            </w:tblPr>
            <w:tblGrid>
              <w:gridCol w:w="2790"/>
              <w:gridCol w:w="1317"/>
              <w:gridCol w:w="1023"/>
              <w:gridCol w:w="810"/>
            </w:tblGrid>
            <w:tr w:rsidR="003D2071" w:rsidRPr="00220A66" w:rsidTr="000E2E51">
              <w:tc>
                <w:tcPr>
                  <w:tcW w:w="279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</w:pPr>
                  <w:r w:rsidRPr="00220A66">
                    <w:t>Trial</w:t>
                  </w:r>
                </w:p>
              </w:tc>
              <w:tc>
                <w:tcPr>
                  <w:tcW w:w="1317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1</w:t>
                  </w:r>
                </w:p>
              </w:tc>
              <w:tc>
                <w:tcPr>
                  <w:tcW w:w="1023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2</w:t>
                  </w:r>
                </w:p>
              </w:tc>
              <w:tc>
                <w:tcPr>
                  <w:tcW w:w="81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3</w:t>
                  </w:r>
                </w:p>
              </w:tc>
            </w:tr>
            <w:tr w:rsidR="003D2071" w:rsidRPr="00220A66" w:rsidTr="000E2E51">
              <w:tc>
                <w:tcPr>
                  <w:tcW w:w="279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</w:pPr>
                  <w:r w:rsidRPr="00220A66">
                    <w:t>Final burette reading (mL)</w:t>
                  </w:r>
                </w:p>
              </w:tc>
              <w:tc>
                <w:tcPr>
                  <w:tcW w:w="1317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21.4</w:t>
                  </w:r>
                </w:p>
              </w:tc>
              <w:tc>
                <w:tcPr>
                  <w:tcW w:w="1023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31.3</w:t>
                  </w:r>
                </w:p>
              </w:tc>
              <w:tc>
                <w:tcPr>
                  <w:tcW w:w="81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41.0</w:t>
                  </w:r>
                </w:p>
              </w:tc>
            </w:tr>
            <w:tr w:rsidR="003D2071" w:rsidRPr="00220A66" w:rsidTr="000E2E51">
              <w:tc>
                <w:tcPr>
                  <w:tcW w:w="279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</w:pPr>
                  <w:r w:rsidRPr="00220A66">
                    <w:t>Initial burette reading (mL)</w:t>
                  </w:r>
                </w:p>
              </w:tc>
              <w:tc>
                <w:tcPr>
                  <w:tcW w:w="1317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11.6</w:t>
                  </w:r>
                </w:p>
              </w:tc>
              <w:tc>
                <w:tcPr>
                  <w:tcW w:w="1023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21.4</w:t>
                  </w:r>
                </w:p>
              </w:tc>
              <w:tc>
                <w:tcPr>
                  <w:tcW w:w="810" w:type="dxa"/>
                </w:tcPr>
                <w:p w:rsidR="003D2071" w:rsidRPr="00220A66" w:rsidRDefault="003D2071" w:rsidP="00990BE5">
                  <w:pPr>
                    <w:tabs>
                      <w:tab w:val="left" w:pos="1830"/>
                    </w:tabs>
                    <w:jc w:val="center"/>
                  </w:pPr>
                  <w:r w:rsidRPr="00220A66">
                    <w:t>31.3</w:t>
                  </w:r>
                </w:p>
              </w:tc>
            </w:tr>
          </w:tbl>
          <w:p w:rsidR="003D2071" w:rsidRPr="00220A66" w:rsidRDefault="003D2071" w:rsidP="00990BE5">
            <w:pPr>
              <w:tabs>
                <w:tab w:val="left" w:pos="1830"/>
              </w:tabs>
            </w:pPr>
          </w:p>
          <w:p w:rsidR="003D2071" w:rsidRPr="00220A66" w:rsidRDefault="003D2071" w:rsidP="000E2E51">
            <w:pPr>
              <w:tabs>
                <w:tab w:val="left" w:pos="1830"/>
              </w:tabs>
              <w:ind w:left="720"/>
              <w:rPr>
                <w:rFonts w:eastAsiaTheme="minorHAnsi"/>
                <w:position w:val="-24"/>
              </w:rPr>
            </w:pPr>
            <w:r w:rsidRPr="00220A66">
              <w:t>Based on this information, determine the</w:t>
            </w:r>
            <w:r w:rsidRPr="00220A66">
              <w:rPr>
                <w:b/>
                <w:u w:val="single"/>
              </w:rPr>
              <w:t xml:space="preserve"> concentration</w:t>
            </w:r>
            <w:r w:rsidRPr="00220A66">
              <w:t xml:space="preserve"> of the Fe</w:t>
            </w:r>
            <w:r w:rsidRPr="00220A66">
              <w:rPr>
                <w:vertAlign w:val="superscript"/>
              </w:rPr>
              <w:t>2+</w:t>
            </w:r>
            <w:r w:rsidRPr="00220A66">
              <w:rPr>
                <w:vertAlign w:val="subscript"/>
              </w:rPr>
              <w:t>(</w:t>
            </w:r>
            <w:proofErr w:type="spellStart"/>
            <w:r w:rsidRPr="00220A66">
              <w:rPr>
                <w:vertAlign w:val="subscript"/>
              </w:rPr>
              <w:t>aq</w:t>
            </w:r>
            <w:proofErr w:type="spellEnd"/>
            <w:r w:rsidRPr="00220A66">
              <w:rPr>
                <w:vertAlign w:val="subscript"/>
              </w:rPr>
              <w:t>)</w:t>
            </w:r>
            <w:r w:rsidRPr="00220A66">
              <w:t xml:space="preserve"> as _____ </w:t>
            </w:r>
            <w:r w:rsidRPr="00220A66">
              <w:rPr>
                <w:rFonts w:eastAsiaTheme="minorHAnsi"/>
                <w:position w:val="-24"/>
              </w:rPr>
              <w:object w:dxaOrig="480" w:dyaOrig="620">
                <v:shape id="_x0000_i1035" type="#_x0000_t75" style="width:24pt;height:30.75pt" o:ole="">
                  <v:imagedata r:id="rId23" o:title=""/>
                </v:shape>
                <o:OLEObject Type="Embed" ProgID="Equation.3" ShapeID="_x0000_i1035" DrawAspect="Content" ObjectID="_1394278858" r:id="rId24"/>
              </w:object>
            </w: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rFonts w:eastAsiaTheme="minorHAnsi"/>
                <w:position w:val="-24"/>
              </w:rPr>
            </w:pPr>
          </w:p>
          <w:p w:rsidR="00F917DB" w:rsidRPr="00220A66" w:rsidRDefault="00F917DB" w:rsidP="00990BE5">
            <w:pPr>
              <w:tabs>
                <w:tab w:val="left" w:pos="1830"/>
              </w:tabs>
              <w:rPr>
                <w:rFonts w:eastAsiaTheme="minorHAnsi"/>
                <w:position w:val="-24"/>
              </w:rPr>
            </w:pPr>
            <w:r w:rsidRPr="00220A66">
              <w:rPr>
                <w:rFonts w:eastAsiaTheme="minorHAnsi"/>
                <w:position w:val="-24"/>
              </w:rPr>
              <w:t>Solutions:</w:t>
            </w:r>
          </w:p>
          <w:p w:rsidR="00F917DB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 xml:space="preserve"> B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B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C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C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D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B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D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C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A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C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A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B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A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C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</w:pPr>
            <w:r w:rsidRPr="00220A66">
              <w:t>2153</w:t>
            </w:r>
          </w:p>
          <w:p w:rsidR="00351660" w:rsidRPr="00220A66" w:rsidRDefault="00351660" w:rsidP="00351660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rPr>
                <w:u w:val="single"/>
              </w:rPr>
            </w:pPr>
            <w:r w:rsidRPr="00220A66">
              <w:t>1.10</w:t>
            </w:r>
          </w:p>
        </w:tc>
      </w:tr>
    </w:tbl>
    <w:p w:rsidR="00F917DB" w:rsidRPr="00F917DB" w:rsidRDefault="00F917DB" w:rsidP="00F917DB"/>
    <w:sectPr w:rsidR="00F917DB" w:rsidRPr="00F917DB" w:rsidSect="003B3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86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021B8E"/>
    <w:multiLevelType w:val="hybridMultilevel"/>
    <w:tmpl w:val="E3585A74"/>
    <w:lvl w:ilvl="0" w:tplc="478C3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BB676D8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6F9794F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1D4ABC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F24180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3DC40EF"/>
    <w:multiLevelType w:val="multilevel"/>
    <w:tmpl w:val="C51A04A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FB"/>
    <w:rsid w:val="000E2E51"/>
    <w:rsid w:val="000F6A2A"/>
    <w:rsid w:val="001F5BCB"/>
    <w:rsid w:val="00220A66"/>
    <w:rsid w:val="002B6706"/>
    <w:rsid w:val="0031110A"/>
    <w:rsid w:val="00351660"/>
    <w:rsid w:val="003B36FB"/>
    <w:rsid w:val="003D2071"/>
    <w:rsid w:val="00475208"/>
    <w:rsid w:val="004D56DB"/>
    <w:rsid w:val="004E7CF0"/>
    <w:rsid w:val="005619BD"/>
    <w:rsid w:val="007771E0"/>
    <w:rsid w:val="00904DE6"/>
    <w:rsid w:val="009E1804"/>
    <w:rsid w:val="00A9689D"/>
    <w:rsid w:val="00AE71BF"/>
    <w:rsid w:val="00B14E6E"/>
    <w:rsid w:val="00C36BD6"/>
    <w:rsid w:val="00C41D44"/>
    <w:rsid w:val="00CB2801"/>
    <w:rsid w:val="00DA74D8"/>
    <w:rsid w:val="00DD6FD2"/>
    <w:rsid w:val="00DF4334"/>
    <w:rsid w:val="00E516BB"/>
    <w:rsid w:val="00F917DB"/>
    <w:rsid w:val="00FC5295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FB"/>
    <w:pPr>
      <w:ind w:left="720"/>
      <w:contextualSpacing/>
    </w:pPr>
  </w:style>
  <w:style w:type="table" w:styleId="TableGrid">
    <w:name w:val="Table Grid"/>
    <w:basedOn w:val="TableNormal"/>
    <w:uiPriority w:val="59"/>
    <w:rsid w:val="003B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FB"/>
    <w:pPr>
      <w:ind w:left="720"/>
      <w:contextualSpacing/>
    </w:pPr>
  </w:style>
  <w:style w:type="table" w:styleId="TableGrid">
    <w:name w:val="Table Grid"/>
    <w:basedOn w:val="TableNormal"/>
    <w:uiPriority w:val="59"/>
    <w:rsid w:val="003B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2012-03-26T20:51:00Z</dcterms:created>
  <dcterms:modified xsi:type="dcterms:W3CDTF">2012-03-26T20:51:00Z</dcterms:modified>
</cp:coreProperties>
</file>