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25" w:rsidRPr="00C12E84" w:rsidRDefault="00C12E84" w:rsidP="00DD7525">
      <w:pPr>
        <w:pStyle w:val="Title"/>
        <w:rPr>
          <w:rFonts w:ascii="Comic Sans MS" w:hAnsi="Comic Sans MS"/>
          <w:sz w:val="40"/>
          <w:szCs w:val="40"/>
          <w:bdr w:val="single" w:sz="4" w:space="0" w:color="auto"/>
        </w:rPr>
      </w:pPr>
      <w:bookmarkStart w:id="0" w:name="_GoBack"/>
      <w:bookmarkEnd w:id="0"/>
      <w:r w:rsidRPr="00C12E84">
        <w:rPr>
          <w:rFonts w:ascii="Comic Sans MS" w:hAnsi="Comic Sans MS"/>
          <w:sz w:val="40"/>
          <w:szCs w:val="40"/>
          <w:bdr w:val="single" w:sz="4" w:space="0" w:color="auto"/>
        </w:rPr>
        <w:t>Solvent Extraction Lab</w:t>
      </w:r>
    </w:p>
    <w:p w:rsidR="00DF5DEA" w:rsidRPr="00973E74" w:rsidRDefault="00C12E84" w:rsidP="00DD7525">
      <w:pPr>
        <w:pStyle w:val="Title"/>
        <w:rPr>
          <w:rFonts w:ascii="Comic Sans MS" w:hAnsi="Comic Sans MS"/>
          <w:sz w:val="28"/>
          <w:szCs w:val="28"/>
        </w:rPr>
      </w:pPr>
      <w:r w:rsidRPr="00973E74">
        <w:rPr>
          <w:rFonts w:ascii="Comic Sans MS" w:hAnsi="Comic Sans MS"/>
          <w:sz w:val="28"/>
          <w:szCs w:val="28"/>
        </w:rPr>
        <w:t>Chemistry 30:  Organics</w:t>
      </w:r>
    </w:p>
    <w:p w:rsidR="00DD7525" w:rsidRPr="00973E74" w:rsidRDefault="00DD7525" w:rsidP="00DD7525">
      <w:pPr>
        <w:rPr>
          <w:rFonts w:ascii="Comic Sans MS" w:hAnsi="Comic Sans MS"/>
        </w:rPr>
      </w:pPr>
    </w:p>
    <w:p w:rsidR="00DD7525" w:rsidRPr="00973E74" w:rsidRDefault="00DD7525" w:rsidP="00DD7525">
      <w:pPr>
        <w:pStyle w:val="Subtitle"/>
        <w:rPr>
          <w:rFonts w:ascii="Comic Sans MS" w:hAnsi="Comic Sans MS"/>
        </w:rPr>
      </w:pPr>
      <w:r w:rsidRPr="00973E74">
        <w:rPr>
          <w:rFonts w:ascii="Comic Sans MS" w:hAnsi="Comic Sans MS"/>
        </w:rPr>
        <w:t xml:space="preserve">Name </w:t>
      </w:r>
      <w:r w:rsidR="00973E74">
        <w:rPr>
          <w:rFonts w:ascii="Comic Sans MS" w:hAnsi="Comic Sans MS"/>
        </w:rPr>
        <w:t>____________</w:t>
      </w:r>
      <w:r w:rsidR="00973E74" w:rsidRPr="00973E74">
        <w:rPr>
          <w:rFonts w:ascii="Comic Sans MS" w:hAnsi="Comic Sans MS"/>
        </w:rPr>
        <w:tab/>
        <w:t>Partner_____________</w:t>
      </w:r>
      <w:r w:rsidR="00973E74" w:rsidRPr="00973E74">
        <w:rPr>
          <w:rFonts w:ascii="Comic Sans MS" w:hAnsi="Comic Sans MS"/>
        </w:rPr>
        <w:tab/>
        <w:t>Date ________</w:t>
      </w:r>
      <w:r w:rsidR="00973E74">
        <w:rPr>
          <w:rFonts w:ascii="Comic Sans MS" w:hAnsi="Comic Sans MS"/>
        </w:rPr>
        <w:tab/>
        <w:t>Score ___</w:t>
      </w:r>
    </w:p>
    <w:p w:rsidR="00DD7525" w:rsidRPr="00973E74" w:rsidRDefault="00DD7525" w:rsidP="00DD7525">
      <w:pPr>
        <w:rPr>
          <w:rFonts w:ascii="Comic Sans MS" w:hAnsi="Comic Sans MS"/>
        </w:rPr>
      </w:pPr>
    </w:p>
    <w:p w:rsidR="00DD7525" w:rsidRPr="00973E74" w:rsidRDefault="00DD7525" w:rsidP="00DD7525">
      <w:pPr>
        <w:ind w:left="1440" w:hanging="1440"/>
        <w:rPr>
          <w:rFonts w:ascii="Comic Sans MS" w:hAnsi="Comic Sans MS"/>
        </w:rPr>
      </w:pPr>
      <w:r w:rsidRPr="00973E74">
        <w:rPr>
          <w:rFonts w:ascii="Comic Sans MS" w:hAnsi="Comic Sans MS"/>
        </w:rPr>
        <w:t xml:space="preserve">Purpose: </w:t>
      </w:r>
    </w:p>
    <w:p w:rsidR="00DD7525" w:rsidRDefault="00973E74" w:rsidP="00DD752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To determine the percentage of fats in selected foods</w:t>
      </w:r>
    </w:p>
    <w:p w:rsidR="00973E74" w:rsidRDefault="00973E74" w:rsidP="00DD752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To experience solvent extraction </w:t>
      </w:r>
    </w:p>
    <w:p w:rsidR="00BF579D" w:rsidRPr="00973E74" w:rsidRDefault="00BF579D" w:rsidP="00DD752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To differentiate between saturated and unsaturated fats</w:t>
      </w:r>
    </w:p>
    <w:p w:rsidR="00DD7525" w:rsidRPr="00973E74" w:rsidRDefault="00DD7525" w:rsidP="00DD7525">
      <w:pPr>
        <w:ind w:left="360"/>
        <w:rPr>
          <w:rFonts w:ascii="Comic Sans MS" w:hAnsi="Comic Sans MS"/>
        </w:rPr>
      </w:pPr>
    </w:p>
    <w:p w:rsidR="00DD7525" w:rsidRDefault="00DD7525" w:rsidP="00973E74">
      <w:pPr>
        <w:ind w:left="1440" w:hanging="1440"/>
        <w:rPr>
          <w:rFonts w:ascii="Comic Sans MS" w:hAnsi="Comic Sans MS"/>
        </w:rPr>
      </w:pPr>
      <w:r w:rsidRPr="00973E74">
        <w:rPr>
          <w:rFonts w:ascii="Comic Sans MS" w:hAnsi="Comic Sans MS"/>
        </w:rPr>
        <w:t>Materials:</w:t>
      </w:r>
      <w:r w:rsidRPr="00973E74">
        <w:rPr>
          <w:rFonts w:ascii="Comic Sans MS" w:hAnsi="Comic Sans MS"/>
        </w:rPr>
        <w:tab/>
      </w:r>
      <w:r w:rsidR="00973E74">
        <w:rPr>
          <w:rFonts w:ascii="Comic Sans MS" w:hAnsi="Comic Sans MS"/>
        </w:rPr>
        <w:t>Samples of peanuts</w:t>
      </w:r>
      <w:proofErr w:type="gramStart"/>
      <w:r w:rsidR="00973E74">
        <w:rPr>
          <w:rFonts w:ascii="Comic Sans MS" w:hAnsi="Comic Sans MS"/>
        </w:rPr>
        <w:t>,(</w:t>
      </w:r>
      <w:proofErr w:type="gramEnd"/>
      <w:r w:rsidR="00973E74">
        <w:rPr>
          <w:rFonts w:ascii="Comic Sans MS" w:hAnsi="Comic Sans MS"/>
        </w:rPr>
        <w:t xml:space="preserve">Planter’s salted), potato chips (Ruffles), Chocolate chips  (Hershey’s </w:t>
      </w:r>
      <w:proofErr w:type="spellStart"/>
      <w:r w:rsidR="00973E74">
        <w:rPr>
          <w:rFonts w:ascii="Comic Sans MS" w:hAnsi="Comic Sans MS"/>
        </w:rPr>
        <w:t>chipits</w:t>
      </w:r>
      <w:proofErr w:type="spellEnd"/>
      <w:r w:rsidR="00973E74">
        <w:rPr>
          <w:rFonts w:ascii="Comic Sans MS" w:hAnsi="Comic Sans MS"/>
        </w:rPr>
        <w:t xml:space="preserve">) </w:t>
      </w:r>
    </w:p>
    <w:p w:rsidR="00973E74" w:rsidRDefault="00973E74" w:rsidP="00973E74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</w:rPr>
        <w:tab/>
        <w:t>Beakers</w:t>
      </w:r>
    </w:p>
    <w:p w:rsidR="00973E74" w:rsidRDefault="00973E74" w:rsidP="00973E74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</w:rPr>
        <w:tab/>
        <w:t>Mortar and pestle</w:t>
      </w:r>
    </w:p>
    <w:p w:rsidR="00973E74" w:rsidRDefault="00973E74" w:rsidP="00973E74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</w:rPr>
        <w:tab/>
        <w:t>Acetone</w:t>
      </w:r>
    </w:p>
    <w:p w:rsidR="00973E74" w:rsidRDefault="00973E74" w:rsidP="00973E74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</w:rPr>
        <w:tab/>
        <w:t>Petri dishes</w:t>
      </w:r>
    </w:p>
    <w:p w:rsidR="00973E74" w:rsidRPr="00973E74" w:rsidRDefault="00973E74" w:rsidP="00973E74">
      <w:pPr>
        <w:ind w:left="1440" w:hanging="1440"/>
        <w:rPr>
          <w:rFonts w:ascii="Comic Sans MS" w:hAnsi="Comic Sans MS"/>
        </w:rPr>
      </w:pPr>
    </w:p>
    <w:p w:rsidR="00DD7525" w:rsidRPr="00973E74" w:rsidRDefault="00DD7525" w:rsidP="00DD7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Comic Sans MS" w:hAnsi="Comic Sans MS"/>
        </w:rPr>
      </w:pPr>
      <w:r w:rsidRPr="00973E74">
        <w:rPr>
          <w:rFonts w:ascii="Comic Sans MS" w:hAnsi="Comic Sans MS"/>
        </w:rPr>
        <w:t>Procedure:</w:t>
      </w:r>
      <w:r w:rsidRPr="00973E74">
        <w:rPr>
          <w:rFonts w:ascii="Comic Sans MS" w:hAnsi="Comic Sans MS"/>
        </w:rPr>
        <w:tab/>
      </w:r>
    </w:p>
    <w:p w:rsidR="00DD7525" w:rsidRPr="00973E74" w:rsidRDefault="00DD7525" w:rsidP="00DD7525">
      <w:pPr>
        <w:ind w:left="360"/>
        <w:rPr>
          <w:rFonts w:ascii="Comic Sans MS" w:hAnsi="Comic Sans MS"/>
        </w:rPr>
      </w:pPr>
    </w:p>
    <w:p w:rsidR="00BF579D" w:rsidRDefault="00BF579D" w:rsidP="00BF579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Weight about 6 g of a food sample and </w:t>
      </w:r>
      <w:r w:rsidR="00FC7AD4" w:rsidRPr="002F46A7">
        <w:rPr>
          <w:rFonts w:ascii="Comic Sans MS" w:hAnsi="Comic Sans MS"/>
          <w:u w:val="single"/>
        </w:rPr>
        <w:t>crush finely</w:t>
      </w:r>
      <w:r>
        <w:rPr>
          <w:rFonts w:ascii="Comic Sans MS" w:hAnsi="Comic Sans MS"/>
        </w:rPr>
        <w:t>.  Use the mortar and pestle</w:t>
      </w:r>
      <w:r w:rsidR="002F46A7">
        <w:rPr>
          <w:rFonts w:ascii="Comic Sans MS" w:hAnsi="Comic Sans MS"/>
        </w:rPr>
        <w:t>.</w:t>
      </w:r>
    </w:p>
    <w:p w:rsidR="00BF579D" w:rsidRPr="00FC7AD4" w:rsidRDefault="00BF579D" w:rsidP="00FC7A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Labe</w:t>
      </w:r>
      <w:r w:rsidR="00FC7AD4">
        <w:rPr>
          <w:rFonts w:ascii="Comic Sans MS" w:hAnsi="Comic Sans MS"/>
        </w:rPr>
        <w:t>l and w</w:t>
      </w:r>
      <w:r w:rsidR="00FC7AD4" w:rsidRPr="00FC7AD4">
        <w:rPr>
          <w:rFonts w:ascii="Comic Sans MS" w:hAnsi="Comic Sans MS"/>
        </w:rPr>
        <w:t>eigh a clean</w:t>
      </w:r>
      <w:r w:rsidRPr="00FC7AD4">
        <w:rPr>
          <w:rFonts w:ascii="Comic Sans MS" w:hAnsi="Comic Sans MS"/>
        </w:rPr>
        <w:t xml:space="preserve"> beaker </w:t>
      </w:r>
      <w:r w:rsidR="00FC7AD4">
        <w:rPr>
          <w:rFonts w:ascii="Comic Sans MS" w:hAnsi="Comic Sans MS"/>
        </w:rPr>
        <w:t>for this sample. Record</w:t>
      </w:r>
      <w:r w:rsidR="002F46A7">
        <w:rPr>
          <w:rFonts w:ascii="Comic Sans MS" w:hAnsi="Comic Sans MS"/>
        </w:rPr>
        <w:t xml:space="preserve"> the mass of the beaker and label.</w:t>
      </w:r>
      <w:r w:rsidR="00FC7AD4">
        <w:rPr>
          <w:rFonts w:ascii="Comic Sans MS" w:hAnsi="Comic Sans MS"/>
        </w:rPr>
        <w:t xml:space="preserve"> </w:t>
      </w:r>
    </w:p>
    <w:p w:rsidR="00BF579D" w:rsidRDefault="00FC7AD4" w:rsidP="00BF579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Add the sample of crushed food into the labeled beaker and weigh again.</w:t>
      </w:r>
      <w:r w:rsidR="002F46A7">
        <w:rPr>
          <w:rFonts w:ascii="Comic Sans MS" w:hAnsi="Comic Sans MS"/>
        </w:rPr>
        <w:t xml:space="preserve"> Record this value. </w:t>
      </w:r>
    </w:p>
    <w:p w:rsidR="00FC7AD4" w:rsidRDefault="00FC7AD4" w:rsidP="00BF579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Add about 20 mL of acetone to the beaker. Be sure to use the fume hood as the fumes will be noxious. </w:t>
      </w:r>
    </w:p>
    <w:p w:rsidR="00FC7AD4" w:rsidRDefault="00FC7AD4" w:rsidP="00BF579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Swirl the beaker carefully for 2 – 3 minutes to allow the fat to be extracted into the acetone.</w:t>
      </w:r>
    </w:p>
    <w:p w:rsidR="00FC7AD4" w:rsidRDefault="00FC7AD4" w:rsidP="00BF579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Carefully decant the acetone into a clean labeled petri dish making sure that all of the </w:t>
      </w:r>
      <w:r w:rsidRPr="002F46A7">
        <w:rPr>
          <w:rFonts w:ascii="Comic Sans MS" w:hAnsi="Comic Sans MS"/>
          <w:u w:val="single"/>
        </w:rPr>
        <w:t>solid particles</w:t>
      </w:r>
      <w:r>
        <w:rPr>
          <w:rFonts w:ascii="Comic Sans MS" w:hAnsi="Comic Sans MS"/>
        </w:rPr>
        <w:t xml:space="preserve"> remain in the beaker.</w:t>
      </w:r>
    </w:p>
    <w:p w:rsidR="00FC7AD4" w:rsidRDefault="00FC7AD4" w:rsidP="00BF579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Add another 20 mL sample of acetone to the beaker.  </w:t>
      </w:r>
    </w:p>
    <w:p w:rsidR="00FC7AD4" w:rsidRDefault="00FC7AD4" w:rsidP="00BF579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Again swirl for 2 – 3 minutes. Again decant the acetone to the petri dish. And again make sure that all the solid particles remain in the beaker.</w:t>
      </w:r>
    </w:p>
    <w:p w:rsidR="00FC7AD4" w:rsidRDefault="00FC7AD4" w:rsidP="00BF579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Now weigh the beaker and the remaining solids particles. Record</w:t>
      </w:r>
      <w:r w:rsidR="002F46A7">
        <w:rPr>
          <w:rFonts w:ascii="Comic Sans MS" w:hAnsi="Comic Sans MS"/>
        </w:rPr>
        <w:t>.  Note this is the mass of the food sample with the fat removed!</w:t>
      </w:r>
    </w:p>
    <w:p w:rsidR="00FC7AD4" w:rsidRDefault="00FC7AD4" w:rsidP="00FC7A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Allow the petri dish to evaporate in a fume hood overnight.  </w:t>
      </w:r>
    </w:p>
    <w:p w:rsidR="00FC7AD4" w:rsidRDefault="00FC7AD4" w:rsidP="00FC7A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Repeat steps 1 </w:t>
      </w:r>
      <w:r w:rsidRPr="00FC7AD4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10 for each food sample. (potato chips, chocolate chips and peanuts. </w:t>
      </w:r>
    </w:p>
    <w:p w:rsidR="002F46A7" w:rsidRDefault="002F46A7" w:rsidP="002F46A7">
      <w:pPr>
        <w:rPr>
          <w:rFonts w:ascii="Comic Sans MS" w:hAnsi="Comic Sans MS"/>
        </w:rPr>
      </w:pPr>
    </w:p>
    <w:p w:rsidR="002F46A7" w:rsidRDefault="002F46A7" w:rsidP="002F46A7">
      <w:pPr>
        <w:rPr>
          <w:rFonts w:ascii="Comic Sans MS" w:hAnsi="Comic Sans MS"/>
        </w:rPr>
      </w:pPr>
    </w:p>
    <w:p w:rsidR="002F46A7" w:rsidRDefault="002F46A7" w:rsidP="002F46A7">
      <w:pPr>
        <w:rPr>
          <w:rFonts w:ascii="Comic Sans MS" w:hAnsi="Comic Sans MS"/>
        </w:rPr>
      </w:pPr>
    </w:p>
    <w:p w:rsidR="002F46A7" w:rsidRPr="002F46A7" w:rsidRDefault="002F46A7" w:rsidP="002F46A7">
      <w:pPr>
        <w:rPr>
          <w:rFonts w:ascii="Comic Sans MS" w:hAnsi="Comic Sans MS"/>
        </w:rPr>
      </w:pPr>
    </w:p>
    <w:p w:rsidR="00FC7AD4" w:rsidRDefault="00FC7AD4" w:rsidP="00121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Observation table: </w:t>
      </w:r>
    </w:p>
    <w:p w:rsidR="0012157E" w:rsidRDefault="0012157E" w:rsidP="00FC7AD4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Complete the table below to determine the amount of fat extracted and hence the percentage of fat in each food.</w:t>
      </w:r>
    </w:p>
    <w:p w:rsidR="0012157E" w:rsidRDefault="0012157E" w:rsidP="00FC7AD4">
      <w:pPr>
        <w:ind w:left="360"/>
        <w:rPr>
          <w:rFonts w:ascii="Comic Sans MS" w:hAnsi="Comic Sans M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96"/>
        <w:gridCol w:w="1728"/>
        <w:gridCol w:w="1440"/>
      </w:tblGrid>
      <w:tr w:rsidR="0012157E" w:rsidTr="002F46A7">
        <w:tc>
          <w:tcPr>
            <w:tcW w:w="1368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 type</w:t>
            </w:r>
          </w:p>
        </w:tc>
        <w:tc>
          <w:tcPr>
            <w:tcW w:w="1368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Weight of empty beaker (g)</w:t>
            </w:r>
          </w:p>
        </w:tc>
        <w:tc>
          <w:tcPr>
            <w:tcW w:w="1368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Weight of beaker with crushed food (g)</w:t>
            </w:r>
          </w:p>
        </w:tc>
        <w:tc>
          <w:tcPr>
            <w:tcW w:w="1368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Weight of food (Calculate this) (g)</w:t>
            </w:r>
          </w:p>
        </w:tc>
        <w:tc>
          <w:tcPr>
            <w:tcW w:w="1368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Weight of beaker with food particles after fat extraction (g)</w:t>
            </w:r>
          </w:p>
        </w:tc>
        <w:tc>
          <w:tcPr>
            <w:tcW w:w="1728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weight of extracted fat</w:t>
            </w:r>
            <w:r w:rsidR="002F46A7">
              <w:rPr>
                <w:rFonts w:ascii="Comic Sans MS" w:hAnsi="Comic Sans MS"/>
              </w:rPr>
              <w:t xml:space="preserve"> = weight of food – weight of food with fat extracted. </w:t>
            </w:r>
          </w:p>
        </w:tc>
        <w:tc>
          <w:tcPr>
            <w:tcW w:w="1440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 fat extracted</w:t>
            </w:r>
          </w:p>
          <w:p w:rsidR="0012157E" w:rsidRDefault="0012157E" w:rsidP="00FC7A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</w:t>
            </w:r>
          </w:p>
          <w:p w:rsidR="0012157E" w:rsidRDefault="0012157E" w:rsidP="00FC7A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Weight of fat / weight of food</w:t>
            </w:r>
          </w:p>
        </w:tc>
      </w:tr>
      <w:tr w:rsidR="0012157E" w:rsidTr="002F46A7">
        <w:tc>
          <w:tcPr>
            <w:tcW w:w="1368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Peanuts</w:t>
            </w:r>
          </w:p>
          <w:p w:rsidR="0012157E" w:rsidRDefault="0012157E" w:rsidP="00FC7AD4">
            <w:pPr>
              <w:rPr>
                <w:rFonts w:ascii="Comic Sans MS" w:hAnsi="Comic Sans MS"/>
              </w:rPr>
            </w:pPr>
          </w:p>
          <w:p w:rsidR="0012157E" w:rsidRDefault="0012157E" w:rsidP="00FC7AD4">
            <w:pPr>
              <w:rPr>
                <w:rFonts w:ascii="Comic Sans MS" w:hAnsi="Comic Sans MS"/>
              </w:rPr>
            </w:pPr>
          </w:p>
        </w:tc>
        <w:tc>
          <w:tcPr>
            <w:tcW w:w="1368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</w:p>
        </w:tc>
        <w:tc>
          <w:tcPr>
            <w:tcW w:w="1368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</w:p>
        </w:tc>
        <w:tc>
          <w:tcPr>
            <w:tcW w:w="1368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</w:p>
        </w:tc>
        <w:tc>
          <w:tcPr>
            <w:tcW w:w="1368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</w:p>
        </w:tc>
        <w:tc>
          <w:tcPr>
            <w:tcW w:w="1728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</w:p>
        </w:tc>
      </w:tr>
      <w:tr w:rsidR="0012157E" w:rsidTr="002F46A7">
        <w:tc>
          <w:tcPr>
            <w:tcW w:w="1368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Chocolate Chips</w:t>
            </w:r>
          </w:p>
          <w:p w:rsidR="0012157E" w:rsidRDefault="0012157E" w:rsidP="00FC7AD4">
            <w:pPr>
              <w:rPr>
                <w:rFonts w:ascii="Comic Sans MS" w:hAnsi="Comic Sans MS"/>
              </w:rPr>
            </w:pPr>
          </w:p>
          <w:p w:rsidR="0012157E" w:rsidRDefault="0012157E" w:rsidP="00FC7AD4">
            <w:pPr>
              <w:rPr>
                <w:rFonts w:ascii="Comic Sans MS" w:hAnsi="Comic Sans MS"/>
              </w:rPr>
            </w:pPr>
          </w:p>
        </w:tc>
        <w:tc>
          <w:tcPr>
            <w:tcW w:w="1368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</w:p>
        </w:tc>
        <w:tc>
          <w:tcPr>
            <w:tcW w:w="1368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</w:p>
        </w:tc>
        <w:tc>
          <w:tcPr>
            <w:tcW w:w="1368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</w:p>
        </w:tc>
        <w:tc>
          <w:tcPr>
            <w:tcW w:w="1368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</w:p>
        </w:tc>
        <w:tc>
          <w:tcPr>
            <w:tcW w:w="1728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</w:p>
        </w:tc>
      </w:tr>
      <w:tr w:rsidR="0012157E" w:rsidTr="002F46A7">
        <w:tc>
          <w:tcPr>
            <w:tcW w:w="1368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Potato Chips</w:t>
            </w:r>
          </w:p>
          <w:p w:rsidR="0012157E" w:rsidRDefault="0012157E" w:rsidP="00FC7AD4">
            <w:pPr>
              <w:rPr>
                <w:rFonts w:ascii="Comic Sans MS" w:hAnsi="Comic Sans MS"/>
              </w:rPr>
            </w:pPr>
          </w:p>
          <w:p w:rsidR="0012157E" w:rsidRDefault="0012157E" w:rsidP="00FC7AD4">
            <w:pPr>
              <w:rPr>
                <w:rFonts w:ascii="Comic Sans MS" w:hAnsi="Comic Sans MS"/>
              </w:rPr>
            </w:pPr>
          </w:p>
        </w:tc>
        <w:tc>
          <w:tcPr>
            <w:tcW w:w="1368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</w:p>
        </w:tc>
        <w:tc>
          <w:tcPr>
            <w:tcW w:w="1368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</w:p>
        </w:tc>
        <w:tc>
          <w:tcPr>
            <w:tcW w:w="1368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</w:p>
        </w:tc>
        <w:tc>
          <w:tcPr>
            <w:tcW w:w="1368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</w:p>
        </w:tc>
        <w:tc>
          <w:tcPr>
            <w:tcW w:w="1728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</w:p>
        </w:tc>
      </w:tr>
    </w:tbl>
    <w:p w:rsidR="0012157E" w:rsidRDefault="0012157E" w:rsidP="0012157E">
      <w:pPr>
        <w:rPr>
          <w:rFonts w:ascii="Comic Sans MS" w:hAnsi="Comic Sans MS"/>
        </w:rPr>
      </w:pPr>
    </w:p>
    <w:p w:rsidR="002F46A7" w:rsidRDefault="002F46A7" w:rsidP="002F4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omic Sans MS" w:hAnsi="Comic Sans MS"/>
        </w:rPr>
      </w:pPr>
      <w:r>
        <w:rPr>
          <w:rFonts w:ascii="Comic Sans MS" w:hAnsi="Comic Sans MS"/>
        </w:rPr>
        <w:t>Analysis:</w:t>
      </w:r>
    </w:p>
    <w:p w:rsidR="0012157E" w:rsidRDefault="0012157E" w:rsidP="001215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Calculate the percentage fat in each food using the values from the Nutritional facts box on the label on the food packet. </w:t>
      </w:r>
    </w:p>
    <w:p w:rsidR="0012157E" w:rsidRDefault="0012157E" w:rsidP="00FC7AD4">
      <w:pPr>
        <w:ind w:left="360"/>
        <w:rPr>
          <w:rFonts w:ascii="Comic Sans MS" w:hAnsi="Comic Sans M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46"/>
        <w:gridCol w:w="1322"/>
        <w:gridCol w:w="1980"/>
        <w:gridCol w:w="1800"/>
        <w:gridCol w:w="2268"/>
      </w:tblGrid>
      <w:tr w:rsidR="0012157E" w:rsidTr="0012157E">
        <w:tc>
          <w:tcPr>
            <w:tcW w:w="1846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 Type</w:t>
            </w:r>
          </w:p>
        </w:tc>
        <w:tc>
          <w:tcPr>
            <w:tcW w:w="1322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Serving Size (g)</w:t>
            </w:r>
          </w:p>
        </w:tc>
        <w:tc>
          <w:tcPr>
            <w:tcW w:w="1980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Weight of fat per serving from Nutrition Facts Box (g)</w:t>
            </w:r>
          </w:p>
        </w:tc>
        <w:tc>
          <w:tcPr>
            <w:tcW w:w="1800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 fat in food according to the label</w:t>
            </w:r>
          </w:p>
        </w:tc>
        <w:tc>
          <w:tcPr>
            <w:tcW w:w="2268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 fat recovered by acetone extraction = experimental % fat / label % fat</w:t>
            </w:r>
          </w:p>
        </w:tc>
      </w:tr>
      <w:tr w:rsidR="0012157E" w:rsidTr="0012157E">
        <w:tc>
          <w:tcPr>
            <w:tcW w:w="1846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Peanuts (Planters salted)</w:t>
            </w:r>
          </w:p>
        </w:tc>
        <w:tc>
          <w:tcPr>
            <w:tcW w:w="1322" w:type="dxa"/>
          </w:tcPr>
          <w:p w:rsidR="0012157E" w:rsidRDefault="0012157E" w:rsidP="001215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1980" w:type="dxa"/>
          </w:tcPr>
          <w:p w:rsidR="0012157E" w:rsidRDefault="0012157E" w:rsidP="001215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1800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</w:p>
        </w:tc>
      </w:tr>
      <w:tr w:rsidR="0012157E" w:rsidTr="0012157E">
        <w:tc>
          <w:tcPr>
            <w:tcW w:w="1846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Chocolate Chips (</w:t>
            </w:r>
            <w:proofErr w:type="spellStart"/>
            <w:r>
              <w:rPr>
                <w:rFonts w:ascii="Comic Sans MS" w:hAnsi="Comic Sans MS"/>
              </w:rPr>
              <w:t>Hersheys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Chipits</w:t>
            </w:r>
            <w:proofErr w:type="spellEnd"/>
          </w:p>
        </w:tc>
        <w:tc>
          <w:tcPr>
            <w:tcW w:w="1322" w:type="dxa"/>
          </w:tcPr>
          <w:p w:rsidR="0012157E" w:rsidRDefault="0012157E" w:rsidP="001215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980" w:type="dxa"/>
          </w:tcPr>
          <w:p w:rsidR="0012157E" w:rsidRDefault="0012157E" w:rsidP="001215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800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</w:p>
        </w:tc>
      </w:tr>
      <w:tr w:rsidR="0012157E" w:rsidTr="0012157E">
        <w:tc>
          <w:tcPr>
            <w:tcW w:w="1846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Potato Chips (Ruffles)</w:t>
            </w:r>
          </w:p>
          <w:p w:rsidR="0012157E" w:rsidRDefault="0012157E" w:rsidP="00FC7AD4">
            <w:pPr>
              <w:rPr>
                <w:rFonts w:ascii="Comic Sans MS" w:hAnsi="Comic Sans MS"/>
              </w:rPr>
            </w:pPr>
          </w:p>
        </w:tc>
        <w:tc>
          <w:tcPr>
            <w:tcW w:w="1322" w:type="dxa"/>
          </w:tcPr>
          <w:p w:rsidR="0012157E" w:rsidRDefault="0012157E" w:rsidP="001215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1980" w:type="dxa"/>
          </w:tcPr>
          <w:p w:rsidR="0012157E" w:rsidRDefault="0012157E" w:rsidP="001215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1800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12157E" w:rsidRDefault="0012157E" w:rsidP="00FC7AD4">
            <w:pPr>
              <w:rPr>
                <w:rFonts w:ascii="Comic Sans MS" w:hAnsi="Comic Sans MS"/>
              </w:rPr>
            </w:pPr>
          </w:p>
        </w:tc>
      </w:tr>
    </w:tbl>
    <w:p w:rsidR="0012157E" w:rsidRDefault="0012157E" w:rsidP="00FC7AD4">
      <w:pPr>
        <w:ind w:left="360"/>
        <w:rPr>
          <w:rFonts w:ascii="Comic Sans MS" w:hAnsi="Comic Sans MS"/>
        </w:rPr>
      </w:pPr>
    </w:p>
    <w:p w:rsidR="006909B2" w:rsidRDefault="006909B2" w:rsidP="006909B2">
      <w:pPr>
        <w:rPr>
          <w:rFonts w:ascii="Comic Sans MS" w:hAnsi="Comic Sans MS"/>
        </w:rPr>
      </w:pPr>
    </w:p>
    <w:p w:rsidR="002F46A7" w:rsidRDefault="002F46A7" w:rsidP="006909B2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Fats are classed as ‘saturate’ or unsaturated.  What does this mean?  Be sure to discuss bonding and what the expected state might be at room temperature.</w:t>
      </w:r>
    </w:p>
    <w:p w:rsidR="002F46A7" w:rsidRDefault="002F46A7" w:rsidP="002F46A7">
      <w:pPr>
        <w:rPr>
          <w:rFonts w:ascii="Comic Sans MS" w:hAnsi="Comic Sans MS"/>
        </w:rPr>
      </w:pPr>
    </w:p>
    <w:p w:rsidR="002F46A7" w:rsidRDefault="002F46A7" w:rsidP="002F46A7">
      <w:pPr>
        <w:rPr>
          <w:rFonts w:ascii="Comic Sans MS" w:hAnsi="Comic Sans MS"/>
        </w:rPr>
      </w:pPr>
    </w:p>
    <w:p w:rsidR="002F46A7" w:rsidRDefault="002F46A7" w:rsidP="002F46A7">
      <w:pPr>
        <w:rPr>
          <w:rFonts w:ascii="Comic Sans MS" w:hAnsi="Comic Sans MS"/>
        </w:rPr>
      </w:pPr>
    </w:p>
    <w:p w:rsidR="002F46A7" w:rsidRDefault="002F46A7" w:rsidP="002F46A7">
      <w:pPr>
        <w:rPr>
          <w:rFonts w:ascii="Comic Sans MS" w:hAnsi="Comic Sans MS"/>
        </w:rPr>
      </w:pPr>
    </w:p>
    <w:p w:rsidR="002F46A7" w:rsidRPr="002F46A7" w:rsidRDefault="002F46A7" w:rsidP="002F46A7">
      <w:pPr>
        <w:rPr>
          <w:rFonts w:ascii="Comic Sans MS" w:hAnsi="Comic Sans MS"/>
        </w:rPr>
      </w:pPr>
    </w:p>
    <w:p w:rsidR="006909B2" w:rsidRDefault="006909B2" w:rsidP="006909B2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6909B2">
        <w:rPr>
          <w:rFonts w:ascii="Comic Sans MS" w:hAnsi="Comic Sans MS"/>
        </w:rPr>
        <w:t xml:space="preserve">The nature of the extracted fats will be different. Some will form a white solid and some will form a liquid.  Use this information to determine which of the food types have saturated and which have unsaturated fats.  </w:t>
      </w:r>
    </w:p>
    <w:p w:rsidR="006909B2" w:rsidRDefault="006909B2" w:rsidP="006909B2">
      <w:pPr>
        <w:pStyle w:val="ListParagraph"/>
        <w:rPr>
          <w:rFonts w:ascii="Comic Sans MS" w:hAnsi="Comic Sans MS"/>
        </w:rPr>
      </w:pPr>
    </w:p>
    <w:p w:rsidR="006909B2" w:rsidRDefault="006909B2" w:rsidP="006909B2">
      <w:pPr>
        <w:pStyle w:val="ListParagraph"/>
        <w:rPr>
          <w:rFonts w:ascii="Comic Sans MS" w:hAnsi="Comic Sans MS"/>
        </w:rPr>
      </w:pPr>
    </w:p>
    <w:p w:rsidR="006909B2" w:rsidRDefault="006909B2" w:rsidP="006909B2">
      <w:pPr>
        <w:pStyle w:val="ListParagraph"/>
        <w:rPr>
          <w:rFonts w:ascii="Comic Sans MS" w:hAnsi="Comic Sans MS"/>
        </w:rPr>
      </w:pPr>
    </w:p>
    <w:p w:rsidR="006909B2" w:rsidRDefault="006909B2" w:rsidP="006909B2">
      <w:pPr>
        <w:pStyle w:val="ListParagraph"/>
        <w:rPr>
          <w:rFonts w:ascii="Comic Sans MS" w:hAnsi="Comic Sans MS"/>
        </w:rPr>
      </w:pPr>
    </w:p>
    <w:p w:rsidR="006909B2" w:rsidRDefault="006909B2" w:rsidP="006909B2">
      <w:pPr>
        <w:pStyle w:val="ListParagraph"/>
        <w:rPr>
          <w:rFonts w:ascii="Comic Sans MS" w:hAnsi="Comic Sans MS"/>
        </w:rPr>
      </w:pPr>
    </w:p>
    <w:p w:rsidR="006909B2" w:rsidRDefault="006909B2" w:rsidP="006909B2">
      <w:pPr>
        <w:pStyle w:val="ListParagraph"/>
        <w:rPr>
          <w:rFonts w:ascii="Comic Sans MS" w:hAnsi="Comic Sans MS"/>
        </w:rPr>
      </w:pPr>
    </w:p>
    <w:p w:rsidR="006909B2" w:rsidRDefault="006909B2" w:rsidP="006909B2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Many foods say “do not contain trans </w:t>
      </w:r>
      <w:r w:rsidR="002F46A7">
        <w:rPr>
          <w:rFonts w:ascii="Comic Sans MS" w:hAnsi="Comic Sans MS"/>
        </w:rPr>
        <w:t xml:space="preserve">fats’. </w:t>
      </w:r>
      <w:r>
        <w:rPr>
          <w:rFonts w:ascii="Comic Sans MS" w:hAnsi="Comic Sans MS"/>
        </w:rPr>
        <w:t xml:space="preserve">Do some research and describe the difference between </w:t>
      </w:r>
      <w:proofErr w:type="spellStart"/>
      <w:r>
        <w:rPr>
          <w:rFonts w:ascii="Comic Sans MS" w:hAnsi="Comic Sans MS"/>
        </w:rPr>
        <w:t>cis</w:t>
      </w:r>
      <w:proofErr w:type="spellEnd"/>
      <w:r>
        <w:rPr>
          <w:rFonts w:ascii="Comic Sans MS" w:hAnsi="Comic Sans MS"/>
        </w:rPr>
        <w:t xml:space="preserve"> and </w:t>
      </w:r>
      <w:proofErr w:type="gramStart"/>
      <w:r>
        <w:rPr>
          <w:rFonts w:ascii="Comic Sans MS" w:hAnsi="Comic Sans MS"/>
        </w:rPr>
        <w:t>trans</w:t>
      </w:r>
      <w:proofErr w:type="gramEnd"/>
      <w:r>
        <w:rPr>
          <w:rFonts w:ascii="Comic Sans MS" w:hAnsi="Comic Sans MS"/>
        </w:rPr>
        <w:t xml:space="preserve"> fats. Be sure to include health issues.</w:t>
      </w:r>
    </w:p>
    <w:p w:rsidR="002F46A7" w:rsidRDefault="002F46A7" w:rsidP="002F46A7">
      <w:pPr>
        <w:pStyle w:val="ListParagraph"/>
        <w:rPr>
          <w:rFonts w:ascii="Comic Sans MS" w:hAnsi="Comic Sans MS"/>
        </w:rPr>
      </w:pPr>
    </w:p>
    <w:p w:rsidR="002F46A7" w:rsidRDefault="002F46A7" w:rsidP="002F46A7">
      <w:pPr>
        <w:pStyle w:val="ListParagraph"/>
        <w:rPr>
          <w:rFonts w:ascii="Comic Sans MS" w:hAnsi="Comic Sans MS"/>
        </w:rPr>
      </w:pPr>
    </w:p>
    <w:p w:rsidR="002F46A7" w:rsidRDefault="002F46A7" w:rsidP="002F46A7">
      <w:pPr>
        <w:pStyle w:val="ListParagraph"/>
        <w:rPr>
          <w:rFonts w:ascii="Comic Sans MS" w:hAnsi="Comic Sans MS"/>
        </w:rPr>
      </w:pPr>
    </w:p>
    <w:p w:rsidR="002F46A7" w:rsidRDefault="002F46A7" w:rsidP="002F46A7">
      <w:pPr>
        <w:pStyle w:val="ListParagraph"/>
        <w:rPr>
          <w:rFonts w:ascii="Comic Sans MS" w:hAnsi="Comic Sans MS"/>
        </w:rPr>
      </w:pPr>
    </w:p>
    <w:p w:rsidR="006909B2" w:rsidRPr="00172909" w:rsidRDefault="002F46A7" w:rsidP="006909B2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proofErr w:type="gramStart"/>
      <w:r w:rsidRPr="002F46A7">
        <w:rPr>
          <w:rFonts w:ascii="Comic Sans MS" w:hAnsi="Comic Sans MS"/>
          <w:b/>
          <w:bCs/>
        </w:rPr>
        <w:t>Acetone</w:t>
      </w:r>
      <w:r w:rsidRPr="002F46A7">
        <w:rPr>
          <w:rFonts w:ascii="Comic Sans MS" w:hAnsi="Comic Sans MS"/>
        </w:rPr>
        <w:t xml:space="preserve"> </w:t>
      </w:r>
      <w:r w:rsidR="00172909">
        <w:rPr>
          <w:rFonts w:ascii="Comic Sans MS" w:hAnsi="Comic Sans MS"/>
        </w:rPr>
        <w:t>,</w:t>
      </w:r>
      <w:proofErr w:type="gramEnd"/>
      <w:r w:rsidR="00172909">
        <w:rPr>
          <w:rFonts w:ascii="Comic Sans MS" w:hAnsi="Comic Sans MS"/>
        </w:rPr>
        <w:t xml:space="preserve"> </w:t>
      </w:r>
      <w:r w:rsidRPr="002F46A7">
        <w:rPr>
          <w:rFonts w:ascii="Comic Sans MS" w:hAnsi="Comic Sans MS"/>
        </w:rPr>
        <w:t>OC(CH</w:t>
      </w:r>
      <w:r w:rsidRPr="002F46A7">
        <w:rPr>
          <w:rFonts w:ascii="Comic Sans MS" w:hAnsi="Comic Sans MS"/>
          <w:vertAlign w:val="subscript"/>
        </w:rPr>
        <w:t>3</w:t>
      </w:r>
      <w:r w:rsidRPr="002F46A7">
        <w:rPr>
          <w:rFonts w:ascii="Comic Sans MS" w:hAnsi="Comic Sans MS"/>
        </w:rPr>
        <w:t>)</w:t>
      </w:r>
      <w:r w:rsidRPr="002F46A7">
        <w:rPr>
          <w:rFonts w:ascii="Comic Sans MS" w:hAnsi="Comic Sans MS"/>
          <w:vertAlign w:val="subscript"/>
        </w:rPr>
        <w:t>2</w:t>
      </w:r>
      <w:r w:rsidR="00172909">
        <w:rPr>
          <w:rFonts w:ascii="Comic Sans MS" w:hAnsi="Comic Sans MS"/>
        </w:rPr>
        <w:t xml:space="preserve">, is the solvent used to remove the fats from the foods.  </w:t>
      </w:r>
      <w:r>
        <w:rPr>
          <w:rFonts w:ascii="Comic Sans MS" w:hAnsi="Comic Sans MS"/>
        </w:rPr>
        <w:t>This colorless,</w:t>
      </w:r>
      <w:r w:rsidRPr="002F46A7">
        <w:rPr>
          <w:rFonts w:ascii="Comic Sans MS" w:hAnsi="Comic Sans MS"/>
        </w:rPr>
        <w:t xml:space="preserve"> flammable liquid is the simplest example of the ke</w:t>
      </w:r>
      <w:r>
        <w:rPr>
          <w:rFonts w:ascii="Comic Sans MS" w:hAnsi="Comic Sans MS"/>
        </w:rPr>
        <w:t>tones</w:t>
      </w:r>
      <w:r w:rsidRPr="002F46A7">
        <w:rPr>
          <w:rFonts w:ascii="Comic Sans MS" w:hAnsi="Comic Sans MS"/>
        </w:rPr>
        <w:t>. Owing to the fact that acetone is misci</w:t>
      </w:r>
      <w:r>
        <w:rPr>
          <w:rFonts w:ascii="Comic Sans MS" w:hAnsi="Comic Sans MS"/>
        </w:rPr>
        <w:t>ble</w:t>
      </w:r>
      <w:r w:rsidRPr="002F46A7">
        <w:rPr>
          <w:rFonts w:ascii="Comic Sans MS" w:hAnsi="Comic Sans MS"/>
        </w:rPr>
        <w:t xml:space="preserve"> with water it serves as an important solvent in its own right, typically as the solvent of choice for cleaning purposes in the laboratory.</w:t>
      </w:r>
    </w:p>
    <w:p w:rsidR="00172909" w:rsidRPr="00172909" w:rsidRDefault="00172909" w:rsidP="00172909">
      <w:pPr>
        <w:pStyle w:val="ListParagraph"/>
        <w:numPr>
          <w:ilvl w:val="1"/>
          <w:numId w:val="7"/>
        </w:numPr>
        <w:rPr>
          <w:rFonts w:ascii="Comic Sans MS" w:hAnsi="Comic Sans MS"/>
        </w:rPr>
      </w:pPr>
      <w:r w:rsidRPr="00172909">
        <w:rPr>
          <w:rFonts w:ascii="Comic Sans MS" w:hAnsi="Comic Sans MS"/>
          <w:bCs/>
        </w:rPr>
        <w:t xml:space="preserve">If acetone is </w:t>
      </w:r>
      <w:r w:rsidR="008A5CF1" w:rsidRPr="00172909">
        <w:rPr>
          <w:rFonts w:ascii="Comic Sans MS" w:hAnsi="Comic Sans MS"/>
          <w:bCs/>
        </w:rPr>
        <w:t>miscible</w:t>
      </w:r>
      <w:r w:rsidRPr="00172909">
        <w:rPr>
          <w:rFonts w:ascii="Comic Sans MS" w:hAnsi="Comic Sans MS"/>
          <w:bCs/>
        </w:rPr>
        <w:t xml:space="preserve"> in water, then its bonding makes it a (polar or non polar) molecule.  </w:t>
      </w:r>
    </w:p>
    <w:p w:rsidR="00172909" w:rsidRPr="00172909" w:rsidRDefault="00172909" w:rsidP="00172909">
      <w:pPr>
        <w:pStyle w:val="ListParagraph"/>
        <w:numPr>
          <w:ilvl w:val="1"/>
          <w:numId w:val="7"/>
        </w:numPr>
        <w:rPr>
          <w:rFonts w:ascii="Comic Sans MS" w:hAnsi="Comic Sans MS"/>
        </w:rPr>
      </w:pPr>
      <w:r w:rsidRPr="00172909">
        <w:rPr>
          <w:rFonts w:ascii="Comic Sans MS" w:hAnsi="Comic Sans MS"/>
          <w:bCs/>
        </w:rPr>
        <w:t>If fats dissolve in the acetone, then they must have (polar or non polar) molecules.</w:t>
      </w:r>
    </w:p>
    <w:p w:rsidR="00172909" w:rsidRPr="00172909" w:rsidRDefault="00172909" w:rsidP="00172909">
      <w:pPr>
        <w:pStyle w:val="ListParagraph"/>
        <w:numPr>
          <w:ilvl w:val="1"/>
          <w:numId w:val="7"/>
        </w:numPr>
        <w:rPr>
          <w:rFonts w:ascii="Comic Sans MS" w:hAnsi="Comic Sans MS"/>
        </w:rPr>
      </w:pPr>
      <w:r w:rsidRPr="00172909">
        <w:rPr>
          <w:rFonts w:ascii="Comic Sans MS" w:hAnsi="Comic Sans MS"/>
          <w:bCs/>
        </w:rPr>
        <w:t xml:space="preserve">Acetone is very volatile and will easily dissolve leaving only the solute of fats.  The boiling point of acetone is _______________ </w:t>
      </w:r>
      <w:proofErr w:type="spellStart"/>
      <w:r w:rsidRPr="00172909">
        <w:rPr>
          <w:rFonts w:ascii="Comic Sans MS" w:hAnsi="Comic Sans MS"/>
          <w:bCs/>
          <w:vertAlign w:val="superscript"/>
        </w:rPr>
        <w:t>o</w:t>
      </w:r>
      <w:r w:rsidRPr="00172909">
        <w:rPr>
          <w:rFonts w:ascii="Comic Sans MS" w:hAnsi="Comic Sans MS"/>
          <w:bCs/>
        </w:rPr>
        <w:t>C</w:t>
      </w:r>
      <w:proofErr w:type="spellEnd"/>
      <w:r w:rsidRPr="00172909">
        <w:rPr>
          <w:rFonts w:ascii="Comic Sans MS" w:hAnsi="Comic Sans MS"/>
          <w:bCs/>
        </w:rPr>
        <w:t xml:space="preserve"> </w:t>
      </w:r>
    </w:p>
    <w:p w:rsidR="006909B2" w:rsidRDefault="006909B2" w:rsidP="006909B2">
      <w:pPr>
        <w:pStyle w:val="ListParagraph"/>
        <w:rPr>
          <w:rFonts w:ascii="Comic Sans MS" w:hAnsi="Comic Sans MS"/>
        </w:rPr>
      </w:pPr>
    </w:p>
    <w:p w:rsidR="00F611C7" w:rsidRDefault="00F611C7" w:rsidP="006909B2">
      <w:pPr>
        <w:pStyle w:val="ListParagraph"/>
        <w:rPr>
          <w:rFonts w:ascii="Comic Sans MS" w:hAnsi="Comic Sans MS"/>
        </w:rPr>
      </w:pPr>
    </w:p>
    <w:p w:rsidR="00F611C7" w:rsidRDefault="00F611C7" w:rsidP="006909B2">
      <w:pPr>
        <w:pStyle w:val="ListParagraph"/>
        <w:rPr>
          <w:rFonts w:ascii="Comic Sans MS" w:hAnsi="Comic Sans MS"/>
        </w:rPr>
      </w:pPr>
    </w:p>
    <w:p w:rsidR="00F611C7" w:rsidRDefault="00F611C7" w:rsidP="006909B2">
      <w:pPr>
        <w:pStyle w:val="ListParagraph"/>
        <w:rPr>
          <w:rFonts w:ascii="Comic Sans MS" w:hAnsi="Comic Sans MS"/>
        </w:rPr>
      </w:pPr>
    </w:p>
    <w:p w:rsidR="00F611C7" w:rsidRPr="00172909" w:rsidRDefault="0009255B" w:rsidP="006909B2">
      <w:pPr>
        <w:pStyle w:val="ListParagraph"/>
        <w:rPr>
          <w:rFonts w:ascii="Comic Sans MS" w:hAnsi="Comic Sans MS"/>
        </w:rPr>
      </w:pPr>
      <w:hyperlink r:id="rId8" w:history="1">
        <w:r w:rsidR="00F611C7" w:rsidRPr="00A32D0D">
          <w:rPr>
            <w:rStyle w:val="Hyperlink"/>
            <w:rFonts w:ascii="Comic Sans MS" w:hAnsi="Comic Sans MS"/>
          </w:rPr>
          <w:t>http://en.wikipedia.org/wiki/Acetone</w:t>
        </w:r>
      </w:hyperlink>
      <w:r w:rsidR="00F611C7">
        <w:rPr>
          <w:rFonts w:ascii="Comic Sans MS" w:hAnsi="Comic Sans MS"/>
        </w:rPr>
        <w:t xml:space="preserve"> .... look for information about acetone here. </w:t>
      </w:r>
    </w:p>
    <w:sectPr w:rsidR="00F611C7" w:rsidRPr="00172909" w:rsidSect="002F46A7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B2" w:rsidRDefault="006909B2" w:rsidP="008B4191">
      <w:r>
        <w:separator/>
      </w:r>
    </w:p>
  </w:endnote>
  <w:endnote w:type="continuationSeparator" w:id="0">
    <w:p w:rsidR="006909B2" w:rsidRDefault="006909B2" w:rsidP="008B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91198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909B2" w:rsidRDefault="006909B2">
            <w:pPr>
              <w:pStyle w:val="Foo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09255B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09255B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6909B2" w:rsidRDefault="006909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030538"/>
      <w:docPartObj>
        <w:docPartGallery w:val="Page Numbers (Bottom of Page)"/>
        <w:docPartUnique/>
      </w:docPartObj>
    </w:sdtPr>
    <w:sdtEndPr/>
    <w:sdtContent>
      <w:sdt>
        <w:sdtPr>
          <w:id w:val="225030537"/>
          <w:docPartObj>
            <w:docPartGallery w:val="Page Numbers (Top of Page)"/>
            <w:docPartUnique/>
          </w:docPartObj>
        </w:sdtPr>
        <w:sdtEndPr/>
        <w:sdtContent>
          <w:p w:rsidR="006909B2" w:rsidRDefault="006909B2">
            <w:pPr>
              <w:pStyle w:val="Foo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09255B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09255B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6909B2" w:rsidRDefault="00690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B2" w:rsidRDefault="006909B2" w:rsidP="008B4191">
      <w:r>
        <w:separator/>
      </w:r>
    </w:p>
  </w:footnote>
  <w:footnote w:type="continuationSeparator" w:id="0">
    <w:p w:rsidR="006909B2" w:rsidRDefault="006909B2" w:rsidP="008B4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B2" w:rsidRDefault="006909B2">
    <w:pPr>
      <w:pStyle w:val="Header"/>
    </w:pPr>
    <w:r>
      <w:t>Solvent Extraction Lab:  Organic Unit</w:t>
    </w:r>
  </w:p>
  <w:p w:rsidR="006909B2" w:rsidRDefault="00690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3032"/>
    <w:multiLevelType w:val="hybridMultilevel"/>
    <w:tmpl w:val="71203C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7D429F6"/>
    <w:multiLevelType w:val="hybridMultilevel"/>
    <w:tmpl w:val="1C540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6E3BD8"/>
    <w:multiLevelType w:val="hybridMultilevel"/>
    <w:tmpl w:val="3CA2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94A16"/>
    <w:multiLevelType w:val="hybridMultilevel"/>
    <w:tmpl w:val="ED88120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DF0624"/>
    <w:multiLevelType w:val="hybridMultilevel"/>
    <w:tmpl w:val="4330F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603EB"/>
    <w:multiLevelType w:val="hybridMultilevel"/>
    <w:tmpl w:val="3EC0AD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A27B71"/>
    <w:multiLevelType w:val="hybridMultilevel"/>
    <w:tmpl w:val="17CE9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25"/>
    <w:rsid w:val="00013C35"/>
    <w:rsid w:val="000148F6"/>
    <w:rsid w:val="0009255B"/>
    <w:rsid w:val="000D1EA1"/>
    <w:rsid w:val="0012157E"/>
    <w:rsid w:val="0015106C"/>
    <w:rsid w:val="00172909"/>
    <w:rsid w:val="002F46A7"/>
    <w:rsid w:val="00386502"/>
    <w:rsid w:val="003C63D1"/>
    <w:rsid w:val="003F2206"/>
    <w:rsid w:val="004610E8"/>
    <w:rsid w:val="004A5106"/>
    <w:rsid w:val="006909B2"/>
    <w:rsid w:val="007C146C"/>
    <w:rsid w:val="008A5CF1"/>
    <w:rsid w:val="008B4191"/>
    <w:rsid w:val="00910658"/>
    <w:rsid w:val="00973E74"/>
    <w:rsid w:val="009E6503"/>
    <w:rsid w:val="00A14097"/>
    <w:rsid w:val="00AF49F6"/>
    <w:rsid w:val="00BF579D"/>
    <w:rsid w:val="00C12E84"/>
    <w:rsid w:val="00CB2892"/>
    <w:rsid w:val="00CC297E"/>
    <w:rsid w:val="00DC7215"/>
    <w:rsid w:val="00DD005F"/>
    <w:rsid w:val="00DD7525"/>
    <w:rsid w:val="00DF5DEA"/>
    <w:rsid w:val="00EB3CFA"/>
    <w:rsid w:val="00F611C7"/>
    <w:rsid w:val="00F901A4"/>
    <w:rsid w:val="00F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D7525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DD752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DD7525"/>
    <w:rPr>
      <w:szCs w:val="20"/>
    </w:rPr>
  </w:style>
  <w:style w:type="character" w:customStyle="1" w:styleId="SubtitleChar">
    <w:name w:val="Subtitle Char"/>
    <w:basedOn w:val="DefaultParagraphFont"/>
    <w:link w:val="Subtitle"/>
    <w:rsid w:val="00DD752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B4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1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4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1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1A4"/>
    <w:pPr>
      <w:ind w:left="720"/>
      <w:contextualSpacing/>
    </w:pPr>
  </w:style>
  <w:style w:type="table" w:styleId="TableGrid">
    <w:name w:val="Table Grid"/>
    <w:basedOn w:val="TableNormal"/>
    <w:uiPriority w:val="59"/>
    <w:rsid w:val="00121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46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D7525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DD752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DD7525"/>
    <w:rPr>
      <w:szCs w:val="20"/>
    </w:rPr>
  </w:style>
  <w:style w:type="character" w:customStyle="1" w:styleId="SubtitleChar">
    <w:name w:val="Subtitle Char"/>
    <w:basedOn w:val="DefaultParagraphFont"/>
    <w:link w:val="Subtitle"/>
    <w:rsid w:val="00DD752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B4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1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4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1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1A4"/>
    <w:pPr>
      <w:ind w:left="720"/>
      <w:contextualSpacing/>
    </w:pPr>
  </w:style>
  <w:style w:type="table" w:styleId="TableGrid">
    <w:name w:val="Table Grid"/>
    <w:basedOn w:val="TableNormal"/>
    <w:uiPriority w:val="59"/>
    <w:rsid w:val="00121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4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ceton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Jaffray</dc:creator>
  <cp:lastModifiedBy>CARC-Consultant</cp:lastModifiedBy>
  <cp:revision>2</cp:revision>
  <cp:lastPrinted>2009-11-13T20:30:00Z</cp:lastPrinted>
  <dcterms:created xsi:type="dcterms:W3CDTF">2012-03-27T20:50:00Z</dcterms:created>
  <dcterms:modified xsi:type="dcterms:W3CDTF">2012-03-27T20:50:00Z</dcterms:modified>
</cp:coreProperties>
</file>