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3245" w:rsidRPr="005F10D9" w:rsidRDefault="00FE0604" w:rsidP="001C3245">
      <w:pPr>
        <w:pBdr>
          <w:top w:val="single" w:sz="4" w:space="1" w:color="auto"/>
          <w:left w:val="single" w:sz="4" w:space="4" w:color="auto"/>
          <w:bottom w:val="single" w:sz="4" w:space="1" w:color="auto"/>
          <w:right w:val="single" w:sz="4" w:space="4" w:color="auto"/>
        </w:pBdr>
        <w:jc w:val="center"/>
        <w:rPr>
          <w:rFonts w:asciiTheme="minorHAnsi" w:hAnsiTheme="minorHAnsi"/>
          <w:b/>
          <w:sz w:val="20"/>
        </w:rPr>
      </w:pPr>
      <w:bookmarkStart w:id="0" w:name="_GoBack"/>
      <w:bookmarkEnd w:id="0"/>
      <w:r>
        <w:rPr>
          <w:rFonts w:asciiTheme="minorHAnsi" w:hAnsiTheme="minorHAnsi"/>
          <w:b/>
          <w:sz w:val="20"/>
        </w:rPr>
        <w:t xml:space="preserve">Strong Acid, </w:t>
      </w:r>
      <w:r w:rsidR="001C3245" w:rsidRPr="005F10D9">
        <w:rPr>
          <w:rFonts w:asciiTheme="minorHAnsi" w:hAnsiTheme="minorHAnsi"/>
          <w:b/>
          <w:sz w:val="20"/>
        </w:rPr>
        <w:t xml:space="preserve"> Strong Base Titration Lab</w:t>
      </w:r>
    </w:p>
    <w:p w:rsidR="001C3245" w:rsidRPr="005F10D9" w:rsidRDefault="001C3245" w:rsidP="001C3245">
      <w:pPr>
        <w:jc w:val="center"/>
        <w:rPr>
          <w:rFonts w:asciiTheme="minorHAnsi" w:hAnsiTheme="minorHAnsi"/>
          <w:color w:val="E36C0A" w:themeColor="accent6" w:themeShade="BF"/>
          <w:sz w:val="20"/>
        </w:rPr>
      </w:pPr>
      <w:r w:rsidRPr="005F10D9">
        <w:rPr>
          <w:rFonts w:asciiTheme="minorHAnsi" w:hAnsiTheme="minorHAnsi"/>
          <w:color w:val="E36C0A" w:themeColor="accent6" w:themeShade="BF"/>
          <w:sz w:val="20"/>
          <w:highlight w:val="cyan"/>
        </w:rPr>
        <w:t>Teacher notes</w:t>
      </w:r>
    </w:p>
    <w:p w:rsidR="001C3245" w:rsidRPr="005F10D9" w:rsidRDefault="001C3245" w:rsidP="001C3245">
      <w:pPr>
        <w:pStyle w:val="BodyTextIndent"/>
        <w:rPr>
          <w:rFonts w:asciiTheme="minorHAnsi" w:hAnsiTheme="minorHAnsi"/>
          <w:sz w:val="20"/>
          <w:u w:val="single"/>
        </w:rPr>
      </w:pPr>
      <w:r w:rsidRPr="005F10D9">
        <w:rPr>
          <w:rFonts w:asciiTheme="minorHAnsi" w:hAnsiTheme="minorHAnsi"/>
          <w:sz w:val="20"/>
        </w:rPr>
        <w:t>Purpose</w:t>
      </w:r>
      <w:r w:rsidRPr="005F10D9">
        <w:rPr>
          <w:rFonts w:asciiTheme="minorHAnsi" w:hAnsiTheme="minorHAnsi"/>
          <w:sz w:val="20"/>
        </w:rPr>
        <w:tab/>
        <w:t xml:space="preserve">to illustrate the equivalence point and end point of a BrØnsted Lowry reaction using </w:t>
      </w:r>
      <w:r w:rsidRPr="005F10D9">
        <w:rPr>
          <w:rFonts w:asciiTheme="minorHAnsi" w:hAnsiTheme="minorHAnsi"/>
          <w:sz w:val="20"/>
          <w:u w:val="single"/>
        </w:rPr>
        <w:t>both indicators and pH probe</w:t>
      </w:r>
    </w:p>
    <w:p w:rsidR="001C3245" w:rsidRPr="005F10D9" w:rsidRDefault="001C3245" w:rsidP="001C3245">
      <w:pPr>
        <w:ind w:left="1440" w:hanging="1440"/>
        <w:rPr>
          <w:rFonts w:asciiTheme="minorHAnsi" w:hAnsiTheme="minorHAnsi"/>
          <w:sz w:val="20"/>
          <w:u w:val="single"/>
        </w:rPr>
      </w:pPr>
    </w:p>
    <w:p w:rsidR="001C3245" w:rsidRPr="001E7E1F" w:rsidRDefault="001C3245" w:rsidP="001C3245">
      <w:pPr>
        <w:ind w:left="1440" w:hanging="1440"/>
        <w:rPr>
          <w:rFonts w:asciiTheme="minorHAnsi" w:hAnsiTheme="minorHAnsi"/>
          <w:sz w:val="20"/>
        </w:rPr>
      </w:pPr>
      <w:r w:rsidRPr="005F10D9">
        <w:rPr>
          <w:rFonts w:asciiTheme="minorHAnsi" w:hAnsiTheme="minorHAnsi"/>
          <w:sz w:val="20"/>
        </w:rPr>
        <w:t>Materials</w:t>
      </w:r>
      <w:r w:rsidRPr="005F10D9">
        <w:rPr>
          <w:rFonts w:asciiTheme="minorHAnsi" w:hAnsiTheme="minorHAnsi"/>
          <w:sz w:val="20"/>
        </w:rPr>
        <w:tab/>
      </w:r>
      <w:r w:rsidR="001E7E1F">
        <w:rPr>
          <w:rFonts w:asciiTheme="minorHAnsi" w:hAnsiTheme="minorHAnsi"/>
          <w:sz w:val="20"/>
        </w:rPr>
        <w:t xml:space="preserve">Strong acid </w:t>
      </w:r>
      <w:r w:rsidRPr="005F10D9">
        <w:rPr>
          <w:rFonts w:asciiTheme="minorHAnsi" w:hAnsiTheme="minorHAnsi"/>
          <w:sz w:val="20"/>
        </w:rPr>
        <w:t xml:space="preserve"> (unknown concentration) </w:t>
      </w:r>
      <w:r w:rsidR="001E7E1F">
        <w:rPr>
          <w:rFonts w:asciiTheme="minorHAnsi" w:hAnsiTheme="minorHAnsi"/>
          <w:sz w:val="20"/>
        </w:rPr>
        <w:t>HNO</w:t>
      </w:r>
      <w:r w:rsidR="001E7E1F">
        <w:rPr>
          <w:rFonts w:asciiTheme="minorHAnsi" w:hAnsiTheme="minorHAnsi"/>
          <w:sz w:val="20"/>
          <w:vertAlign w:val="subscript"/>
        </w:rPr>
        <w:t>3</w:t>
      </w:r>
      <w:r w:rsidR="001E7E1F">
        <w:rPr>
          <w:rFonts w:asciiTheme="minorHAnsi" w:hAnsiTheme="minorHAnsi"/>
          <w:sz w:val="20"/>
        </w:rPr>
        <w:t>(aq)</w:t>
      </w:r>
    </w:p>
    <w:p w:rsidR="001C3245" w:rsidRPr="005F10D9" w:rsidRDefault="001C3245" w:rsidP="001C3245">
      <w:pPr>
        <w:ind w:left="1440" w:hanging="1440"/>
        <w:rPr>
          <w:rFonts w:asciiTheme="minorHAnsi" w:hAnsiTheme="minorHAnsi"/>
          <w:sz w:val="20"/>
        </w:rPr>
      </w:pPr>
      <w:r w:rsidRPr="005F10D9">
        <w:rPr>
          <w:rFonts w:asciiTheme="minorHAnsi" w:hAnsiTheme="minorHAnsi"/>
          <w:sz w:val="20"/>
        </w:rPr>
        <w:tab/>
        <w:t xml:space="preserve">Strong base (1.0 </w:t>
      </w:r>
      <w:r w:rsidRPr="005F10D9">
        <w:rPr>
          <w:rFonts w:asciiTheme="minorHAnsi" w:hAnsiTheme="minorHAnsi"/>
          <w:position w:val="-24"/>
          <w:sz w:val="20"/>
        </w:rPr>
        <w:object w:dxaOrig="4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30.75pt" o:ole="">
            <v:imagedata r:id="rId8" o:title=""/>
          </v:shape>
          <o:OLEObject Type="Embed" ProgID="Equation.3" ShapeID="_x0000_i1025" DrawAspect="Content" ObjectID="_1394367156" r:id="rId9"/>
        </w:object>
      </w:r>
      <w:r w:rsidRPr="005F10D9">
        <w:rPr>
          <w:rFonts w:asciiTheme="minorHAnsi" w:hAnsiTheme="minorHAnsi"/>
          <w:sz w:val="20"/>
        </w:rPr>
        <w:t xml:space="preserve">)  </w:t>
      </w:r>
      <w:r w:rsidR="001E7E1F">
        <w:rPr>
          <w:rFonts w:asciiTheme="minorHAnsi" w:hAnsiTheme="minorHAnsi"/>
          <w:sz w:val="20"/>
        </w:rPr>
        <w:t>NaOH</w:t>
      </w:r>
    </w:p>
    <w:p w:rsidR="001C3245" w:rsidRPr="005F10D9" w:rsidRDefault="001C3245" w:rsidP="001C3245">
      <w:pPr>
        <w:ind w:left="1440" w:hanging="1440"/>
        <w:rPr>
          <w:rFonts w:asciiTheme="minorHAnsi" w:hAnsiTheme="minorHAnsi"/>
          <w:sz w:val="20"/>
        </w:rPr>
      </w:pPr>
      <w:r w:rsidRPr="005F10D9">
        <w:rPr>
          <w:rFonts w:asciiTheme="minorHAnsi" w:hAnsiTheme="minorHAnsi"/>
          <w:sz w:val="20"/>
        </w:rPr>
        <w:tab/>
        <w:t>Burettes</w:t>
      </w:r>
    </w:p>
    <w:p w:rsidR="001C3245" w:rsidRPr="005F10D9" w:rsidRDefault="001C3245" w:rsidP="001C3245">
      <w:pPr>
        <w:ind w:left="1440" w:hanging="1440"/>
        <w:rPr>
          <w:rFonts w:asciiTheme="minorHAnsi" w:hAnsiTheme="minorHAnsi"/>
          <w:sz w:val="20"/>
        </w:rPr>
      </w:pPr>
      <w:r w:rsidRPr="005F10D9">
        <w:rPr>
          <w:rFonts w:asciiTheme="minorHAnsi" w:hAnsiTheme="minorHAnsi"/>
          <w:sz w:val="20"/>
        </w:rPr>
        <w:tab/>
        <w:t>Pipettes</w:t>
      </w:r>
    </w:p>
    <w:p w:rsidR="001C3245" w:rsidRPr="005F10D9" w:rsidRDefault="001C3245" w:rsidP="001C3245">
      <w:pPr>
        <w:ind w:left="1440" w:hanging="1440"/>
        <w:rPr>
          <w:rFonts w:asciiTheme="minorHAnsi" w:hAnsiTheme="minorHAnsi"/>
          <w:sz w:val="20"/>
        </w:rPr>
      </w:pPr>
      <w:r w:rsidRPr="005F10D9">
        <w:rPr>
          <w:rFonts w:asciiTheme="minorHAnsi" w:hAnsiTheme="minorHAnsi"/>
          <w:sz w:val="20"/>
        </w:rPr>
        <w:tab/>
        <w:t>Beakers, stir rods, Erlynmeyer flasks</w:t>
      </w:r>
    </w:p>
    <w:p w:rsidR="001C3245" w:rsidRPr="005F10D9" w:rsidRDefault="001C3245" w:rsidP="001C3245">
      <w:pPr>
        <w:ind w:left="1440" w:hanging="1440"/>
        <w:rPr>
          <w:rFonts w:asciiTheme="minorHAnsi" w:hAnsiTheme="minorHAnsi"/>
          <w:sz w:val="20"/>
        </w:rPr>
      </w:pPr>
    </w:p>
    <w:p w:rsidR="001C3245" w:rsidRPr="005F10D9" w:rsidRDefault="001C3245" w:rsidP="001C3245">
      <w:pPr>
        <w:ind w:left="720" w:hanging="720"/>
        <w:rPr>
          <w:rFonts w:asciiTheme="minorHAnsi" w:hAnsiTheme="minorHAnsi"/>
          <w:sz w:val="20"/>
        </w:rPr>
      </w:pPr>
      <w:r w:rsidRPr="005F10D9">
        <w:rPr>
          <w:rFonts w:asciiTheme="minorHAnsi" w:hAnsiTheme="minorHAnsi"/>
          <w:sz w:val="20"/>
        </w:rPr>
        <w:t>Prelab:</w:t>
      </w:r>
      <w:r w:rsidRPr="005F10D9">
        <w:rPr>
          <w:rFonts w:asciiTheme="minorHAnsi" w:hAnsiTheme="minorHAnsi"/>
          <w:sz w:val="20"/>
        </w:rPr>
        <w:tab/>
        <w:t xml:space="preserve"> </w:t>
      </w:r>
    </w:p>
    <w:p w:rsidR="001C3245" w:rsidRPr="005F10D9" w:rsidRDefault="001C3245" w:rsidP="001C3245">
      <w:pPr>
        <w:numPr>
          <w:ilvl w:val="0"/>
          <w:numId w:val="5"/>
        </w:numPr>
        <w:rPr>
          <w:rFonts w:asciiTheme="minorHAnsi" w:hAnsiTheme="minorHAnsi"/>
          <w:sz w:val="20"/>
        </w:rPr>
      </w:pPr>
      <w:r w:rsidRPr="005F10D9">
        <w:rPr>
          <w:rFonts w:asciiTheme="minorHAnsi" w:hAnsiTheme="minorHAnsi"/>
          <w:sz w:val="20"/>
        </w:rPr>
        <w:t xml:space="preserve"> Use </w:t>
      </w:r>
      <w:r w:rsidR="001E7E1F">
        <w:rPr>
          <w:rFonts w:asciiTheme="minorHAnsi" w:hAnsiTheme="minorHAnsi"/>
          <w:sz w:val="20"/>
        </w:rPr>
        <w:t>NaOH(s)</w:t>
      </w:r>
      <w:r w:rsidRPr="005F10D9">
        <w:rPr>
          <w:rFonts w:asciiTheme="minorHAnsi" w:hAnsiTheme="minorHAnsi"/>
          <w:sz w:val="20"/>
          <w:vertAlign w:val="subscript"/>
        </w:rPr>
        <w:t xml:space="preserve">.  </w:t>
      </w:r>
      <w:r w:rsidRPr="005F10D9">
        <w:rPr>
          <w:rFonts w:asciiTheme="minorHAnsi" w:hAnsiTheme="minorHAnsi"/>
          <w:sz w:val="20"/>
        </w:rPr>
        <w:t xml:space="preserve">Calculate the mass of strong base necessary to make 100 mL of 1.00 </w:t>
      </w:r>
      <w:r w:rsidRPr="005F10D9">
        <w:rPr>
          <w:rFonts w:asciiTheme="minorHAnsi" w:hAnsiTheme="minorHAnsi"/>
          <w:position w:val="-24"/>
          <w:sz w:val="20"/>
        </w:rPr>
        <w:object w:dxaOrig="480" w:dyaOrig="620">
          <v:shape id="_x0000_i1026" type="#_x0000_t75" style="width:24pt;height:30.75pt" o:ole="">
            <v:imagedata r:id="rId8" o:title=""/>
          </v:shape>
          <o:OLEObject Type="Embed" ProgID="Equation.3" ShapeID="_x0000_i1026" DrawAspect="Content" ObjectID="_1394367157" r:id="rId10"/>
        </w:object>
      </w:r>
      <w:r w:rsidRPr="005F10D9">
        <w:rPr>
          <w:rFonts w:asciiTheme="minorHAnsi" w:hAnsiTheme="minorHAnsi"/>
          <w:sz w:val="20"/>
        </w:rPr>
        <w:t xml:space="preserve"> hydroxide solution.  </w:t>
      </w:r>
    </w:p>
    <w:p w:rsidR="001C3245" w:rsidRPr="005F10D9" w:rsidRDefault="001E7E1F" w:rsidP="001C3245">
      <w:pPr>
        <w:ind w:left="720"/>
        <w:rPr>
          <w:rFonts w:asciiTheme="minorHAnsi" w:hAnsiTheme="minorHAnsi"/>
          <w:color w:val="E36C0A" w:themeColor="accent6" w:themeShade="BF"/>
          <w:sz w:val="20"/>
        </w:rPr>
      </w:pPr>
      <w:r>
        <w:rPr>
          <w:rFonts w:asciiTheme="minorHAnsi" w:hAnsiTheme="minorHAnsi"/>
          <w:color w:val="E36C0A" w:themeColor="accent6" w:themeShade="BF"/>
          <w:sz w:val="20"/>
        </w:rPr>
        <w:t>NaOH(s</w:t>
      </w:r>
      <w:r w:rsidR="001C3245" w:rsidRPr="005F10D9">
        <w:rPr>
          <w:rFonts w:asciiTheme="minorHAnsi" w:hAnsiTheme="minorHAnsi"/>
          <w:color w:val="E36C0A" w:themeColor="accent6" w:themeShade="BF"/>
          <w:sz w:val="20"/>
          <w:vertAlign w:val="subscript"/>
        </w:rPr>
        <w:t>)</w:t>
      </w:r>
      <w:r w:rsidR="001C3245" w:rsidRPr="005F10D9">
        <w:rPr>
          <w:rFonts w:asciiTheme="minorHAnsi" w:hAnsiTheme="minorHAnsi"/>
          <w:color w:val="E36C0A" w:themeColor="accent6" w:themeShade="BF"/>
          <w:sz w:val="20"/>
        </w:rPr>
        <w:t xml:space="preserve">  </w:t>
      </w:r>
      <w:r w:rsidR="001C3245" w:rsidRPr="005F10D9">
        <w:rPr>
          <w:rFonts w:asciiTheme="minorHAnsi" w:hAnsiTheme="minorHAnsi"/>
          <w:color w:val="E36C0A" w:themeColor="accent6" w:themeShade="BF"/>
          <w:sz w:val="20"/>
        </w:rPr>
        <w:sym w:font="Wingdings" w:char="F0E0"/>
      </w:r>
      <w:r w:rsidR="001C3245" w:rsidRPr="005F10D9">
        <w:rPr>
          <w:rFonts w:asciiTheme="minorHAnsi" w:hAnsiTheme="minorHAnsi"/>
          <w:color w:val="E36C0A" w:themeColor="accent6" w:themeShade="BF"/>
          <w:sz w:val="20"/>
        </w:rPr>
        <w:t xml:space="preserve"> </w:t>
      </w:r>
      <w:r>
        <w:rPr>
          <w:rFonts w:asciiTheme="minorHAnsi" w:hAnsiTheme="minorHAnsi"/>
          <w:color w:val="E36C0A" w:themeColor="accent6" w:themeShade="BF"/>
          <w:sz w:val="20"/>
        </w:rPr>
        <w:t>Na</w:t>
      </w:r>
      <w:r w:rsidR="001C3245" w:rsidRPr="005F10D9">
        <w:rPr>
          <w:rFonts w:asciiTheme="minorHAnsi" w:hAnsiTheme="minorHAnsi"/>
          <w:color w:val="E36C0A" w:themeColor="accent6" w:themeShade="BF"/>
          <w:sz w:val="20"/>
          <w:vertAlign w:val="superscript"/>
        </w:rPr>
        <w:t>+</w:t>
      </w:r>
      <w:r w:rsidR="001C3245" w:rsidRPr="005F10D9">
        <w:rPr>
          <w:rFonts w:asciiTheme="minorHAnsi" w:hAnsiTheme="minorHAnsi"/>
          <w:color w:val="E36C0A" w:themeColor="accent6" w:themeShade="BF"/>
          <w:sz w:val="20"/>
          <w:vertAlign w:val="subscript"/>
        </w:rPr>
        <w:t>(aq)</w:t>
      </w:r>
      <w:r>
        <w:rPr>
          <w:rFonts w:asciiTheme="minorHAnsi" w:hAnsiTheme="minorHAnsi"/>
          <w:color w:val="E36C0A" w:themeColor="accent6" w:themeShade="BF"/>
          <w:sz w:val="20"/>
        </w:rPr>
        <w:t xml:space="preserve">  + </w:t>
      </w:r>
      <w:r w:rsidR="001C3245" w:rsidRPr="005F10D9">
        <w:rPr>
          <w:rFonts w:asciiTheme="minorHAnsi" w:hAnsiTheme="minorHAnsi"/>
          <w:color w:val="E36C0A" w:themeColor="accent6" w:themeShade="BF"/>
          <w:sz w:val="20"/>
        </w:rPr>
        <w:t>OH</w:t>
      </w:r>
      <w:r w:rsidR="001C3245" w:rsidRPr="005F10D9">
        <w:rPr>
          <w:rFonts w:asciiTheme="minorHAnsi" w:hAnsiTheme="minorHAnsi"/>
          <w:color w:val="E36C0A" w:themeColor="accent6" w:themeShade="BF"/>
          <w:sz w:val="20"/>
          <w:vertAlign w:val="superscript"/>
        </w:rPr>
        <w:t>-</w:t>
      </w:r>
      <w:r w:rsidR="001C3245" w:rsidRPr="005F10D9">
        <w:rPr>
          <w:rFonts w:asciiTheme="minorHAnsi" w:hAnsiTheme="minorHAnsi"/>
          <w:color w:val="E36C0A" w:themeColor="accent6" w:themeShade="BF"/>
          <w:sz w:val="20"/>
          <w:vertAlign w:val="subscript"/>
        </w:rPr>
        <w:t>(aq)</w:t>
      </w:r>
      <w:r w:rsidR="001C3245" w:rsidRPr="005F10D9">
        <w:rPr>
          <w:rFonts w:asciiTheme="minorHAnsi" w:hAnsiTheme="minorHAnsi"/>
          <w:color w:val="E36C0A" w:themeColor="accent6" w:themeShade="BF"/>
          <w:sz w:val="20"/>
        </w:rPr>
        <w:tab/>
      </w:r>
      <w:r w:rsidR="001C3245" w:rsidRPr="005F10D9">
        <w:rPr>
          <w:rFonts w:asciiTheme="minorHAnsi" w:hAnsiTheme="minorHAnsi"/>
          <w:color w:val="E36C0A" w:themeColor="accent6" w:themeShade="BF"/>
          <w:sz w:val="20"/>
        </w:rPr>
        <w:tab/>
        <w:t>m = n x M</w:t>
      </w:r>
    </w:p>
    <w:p w:rsidR="001C3245" w:rsidRPr="005F10D9" w:rsidRDefault="001C3245" w:rsidP="001C3245">
      <w:pPr>
        <w:rPr>
          <w:rFonts w:asciiTheme="minorHAnsi" w:hAnsiTheme="minorHAnsi"/>
          <w:sz w:val="20"/>
        </w:rPr>
      </w:pPr>
    </w:p>
    <w:p w:rsidR="001C3245" w:rsidRPr="005F10D9" w:rsidRDefault="001C3245" w:rsidP="001C3245">
      <w:pPr>
        <w:rPr>
          <w:rFonts w:asciiTheme="minorHAnsi" w:hAnsiTheme="minorHAnsi"/>
          <w:color w:val="E36C0A" w:themeColor="accent6" w:themeShade="BF"/>
          <w:sz w:val="20"/>
        </w:rPr>
      </w:pPr>
      <w:r w:rsidRPr="005F10D9">
        <w:rPr>
          <w:rFonts w:asciiTheme="minorHAnsi" w:hAnsiTheme="minorHAnsi"/>
          <w:sz w:val="20"/>
        </w:rPr>
        <w:tab/>
      </w:r>
      <w:r w:rsidR="001E7E1F">
        <w:rPr>
          <w:rFonts w:asciiTheme="minorHAnsi" w:hAnsiTheme="minorHAnsi"/>
          <w:color w:val="E36C0A" w:themeColor="accent6" w:themeShade="BF"/>
          <w:sz w:val="20"/>
        </w:rPr>
        <w:t xml:space="preserve">N = </w:t>
      </w:r>
      <w:r w:rsidRPr="005F10D9">
        <w:rPr>
          <w:rFonts w:asciiTheme="minorHAnsi" w:hAnsiTheme="minorHAnsi"/>
          <w:color w:val="E36C0A" w:themeColor="accent6" w:themeShade="BF"/>
          <w:sz w:val="20"/>
        </w:rPr>
        <w:t xml:space="preserve">0.100 mL x 1.00 </w:t>
      </w:r>
      <w:r w:rsidRPr="005F10D9">
        <w:rPr>
          <w:rFonts w:asciiTheme="minorHAnsi" w:hAnsiTheme="minorHAnsi"/>
          <w:color w:val="E36C0A" w:themeColor="accent6" w:themeShade="BF"/>
          <w:position w:val="-24"/>
          <w:sz w:val="20"/>
        </w:rPr>
        <w:object w:dxaOrig="480" w:dyaOrig="620">
          <v:shape id="_x0000_i1027" type="#_x0000_t75" style="width:24pt;height:30.75pt" o:ole="">
            <v:imagedata r:id="rId8" o:title=""/>
          </v:shape>
          <o:OLEObject Type="Embed" ProgID="Equation.3" ShapeID="_x0000_i1027" DrawAspect="Content" ObjectID="_1394367158" r:id="rId11"/>
        </w:object>
      </w:r>
      <w:r w:rsidR="001E7E1F">
        <w:rPr>
          <w:rFonts w:asciiTheme="minorHAnsi" w:hAnsiTheme="minorHAnsi"/>
          <w:color w:val="E36C0A" w:themeColor="accent6" w:themeShade="BF"/>
          <w:sz w:val="20"/>
        </w:rPr>
        <w:tab/>
      </w:r>
      <w:r w:rsidR="001E7E1F">
        <w:rPr>
          <w:rFonts w:asciiTheme="minorHAnsi" w:hAnsiTheme="minorHAnsi"/>
          <w:color w:val="E36C0A" w:themeColor="accent6" w:themeShade="BF"/>
          <w:sz w:val="20"/>
        </w:rPr>
        <w:tab/>
      </w:r>
      <w:r w:rsidR="001E7E1F">
        <w:rPr>
          <w:rFonts w:asciiTheme="minorHAnsi" w:hAnsiTheme="minorHAnsi"/>
          <w:color w:val="E36C0A" w:themeColor="accent6" w:themeShade="BF"/>
          <w:sz w:val="20"/>
        </w:rPr>
        <w:tab/>
        <w:t>m = 0.100 mol x 40.0</w:t>
      </w:r>
      <w:r w:rsidRPr="005F10D9">
        <w:rPr>
          <w:rFonts w:asciiTheme="minorHAnsi" w:hAnsiTheme="minorHAnsi"/>
          <w:color w:val="E36C0A" w:themeColor="accent6" w:themeShade="BF"/>
          <w:sz w:val="20"/>
        </w:rPr>
        <w:t xml:space="preserve"> </w:t>
      </w:r>
      <w:r w:rsidR="00BB7EDC" w:rsidRPr="005F10D9">
        <w:rPr>
          <w:rFonts w:asciiTheme="minorHAnsi" w:hAnsiTheme="minorHAnsi"/>
          <w:color w:val="E36C0A" w:themeColor="accent6" w:themeShade="BF"/>
          <w:position w:val="-24"/>
          <w:sz w:val="20"/>
        </w:rPr>
        <w:object w:dxaOrig="480" w:dyaOrig="620">
          <v:shape id="_x0000_i1028" type="#_x0000_t75" style="width:24pt;height:30.75pt" o:ole="">
            <v:imagedata r:id="rId12" o:title=""/>
          </v:shape>
          <o:OLEObject Type="Embed" ProgID="Equation.3" ShapeID="_x0000_i1028" DrawAspect="Content" ObjectID="_1394367159" r:id="rId13"/>
        </w:object>
      </w:r>
    </w:p>
    <w:p w:rsidR="001C3245" w:rsidRPr="005F10D9" w:rsidRDefault="001E7E1F" w:rsidP="001C3245">
      <w:pPr>
        <w:rPr>
          <w:rFonts w:asciiTheme="minorHAnsi" w:hAnsiTheme="minorHAnsi"/>
          <w:color w:val="E36C0A" w:themeColor="accent6" w:themeShade="BF"/>
          <w:sz w:val="20"/>
        </w:rPr>
      </w:pPr>
      <w:r>
        <w:rPr>
          <w:rFonts w:asciiTheme="minorHAnsi" w:hAnsiTheme="minorHAnsi"/>
          <w:color w:val="E36C0A" w:themeColor="accent6" w:themeShade="BF"/>
          <w:sz w:val="20"/>
        </w:rPr>
        <w:tab/>
        <w:t>N = 0.100 mol Na</w:t>
      </w:r>
      <w:r w:rsidR="001C3245" w:rsidRPr="005F10D9">
        <w:rPr>
          <w:rFonts w:asciiTheme="minorHAnsi" w:hAnsiTheme="minorHAnsi"/>
          <w:color w:val="E36C0A" w:themeColor="accent6" w:themeShade="BF"/>
          <w:sz w:val="20"/>
        </w:rPr>
        <w:t>OH</w:t>
      </w:r>
      <w:r w:rsidR="001C3245" w:rsidRPr="005F10D9">
        <w:rPr>
          <w:rFonts w:asciiTheme="minorHAnsi" w:hAnsiTheme="minorHAnsi"/>
          <w:color w:val="E36C0A" w:themeColor="accent6" w:themeShade="BF"/>
          <w:sz w:val="20"/>
          <w:vertAlign w:val="subscript"/>
        </w:rPr>
        <w:tab/>
      </w:r>
      <w:r w:rsidR="001C3245" w:rsidRPr="005F10D9">
        <w:rPr>
          <w:rFonts w:asciiTheme="minorHAnsi" w:hAnsiTheme="minorHAnsi"/>
          <w:color w:val="E36C0A" w:themeColor="accent6" w:themeShade="BF"/>
          <w:sz w:val="20"/>
          <w:vertAlign w:val="subscript"/>
        </w:rPr>
        <w:tab/>
      </w:r>
      <w:r w:rsidR="001C3245" w:rsidRPr="005F10D9">
        <w:rPr>
          <w:rFonts w:asciiTheme="minorHAnsi" w:hAnsiTheme="minorHAnsi"/>
          <w:color w:val="E36C0A" w:themeColor="accent6" w:themeShade="BF"/>
          <w:sz w:val="20"/>
          <w:vertAlign w:val="subscript"/>
        </w:rPr>
        <w:tab/>
      </w:r>
      <w:r w:rsidR="001C3245" w:rsidRPr="005F10D9">
        <w:rPr>
          <w:rFonts w:asciiTheme="minorHAnsi" w:hAnsiTheme="minorHAnsi"/>
          <w:color w:val="E36C0A" w:themeColor="accent6" w:themeShade="BF"/>
          <w:sz w:val="20"/>
          <w:vertAlign w:val="subscript"/>
        </w:rPr>
        <w:tab/>
      </w:r>
      <w:r>
        <w:rPr>
          <w:rFonts w:asciiTheme="minorHAnsi" w:hAnsiTheme="minorHAnsi"/>
          <w:color w:val="E36C0A" w:themeColor="accent6" w:themeShade="BF"/>
          <w:sz w:val="20"/>
        </w:rPr>
        <w:t>m = 4.00</w:t>
      </w:r>
      <w:r w:rsidR="001C3245" w:rsidRPr="005F10D9">
        <w:rPr>
          <w:rFonts w:asciiTheme="minorHAnsi" w:hAnsiTheme="minorHAnsi"/>
          <w:color w:val="E36C0A" w:themeColor="accent6" w:themeShade="BF"/>
          <w:sz w:val="20"/>
        </w:rPr>
        <w:t xml:space="preserve"> g</w:t>
      </w:r>
    </w:p>
    <w:p w:rsidR="001C3245" w:rsidRPr="005F10D9" w:rsidRDefault="001C3245" w:rsidP="001C3245">
      <w:pPr>
        <w:rPr>
          <w:rFonts w:asciiTheme="minorHAnsi" w:hAnsiTheme="minorHAnsi"/>
          <w:sz w:val="20"/>
          <w:vertAlign w:val="subscript"/>
        </w:rPr>
      </w:pPr>
      <w:r w:rsidRPr="005F10D9">
        <w:rPr>
          <w:rFonts w:asciiTheme="minorHAnsi" w:hAnsiTheme="minorHAnsi"/>
          <w:sz w:val="20"/>
          <w:vertAlign w:val="subscript"/>
        </w:rPr>
        <w:tab/>
      </w:r>
      <w:r w:rsidRPr="005F10D9">
        <w:rPr>
          <w:rFonts w:asciiTheme="minorHAnsi" w:hAnsiTheme="minorHAnsi"/>
          <w:sz w:val="20"/>
          <w:vertAlign w:val="subscript"/>
        </w:rPr>
        <w:tab/>
      </w:r>
      <w:r w:rsidRPr="005F10D9">
        <w:rPr>
          <w:rFonts w:asciiTheme="minorHAnsi" w:hAnsiTheme="minorHAnsi"/>
          <w:sz w:val="20"/>
          <w:vertAlign w:val="subscript"/>
        </w:rPr>
        <w:tab/>
      </w:r>
    </w:p>
    <w:p w:rsidR="001C3245" w:rsidRPr="005F10D9" w:rsidRDefault="001C3245" w:rsidP="001C3245">
      <w:pPr>
        <w:numPr>
          <w:ilvl w:val="0"/>
          <w:numId w:val="4"/>
        </w:numPr>
        <w:rPr>
          <w:rFonts w:asciiTheme="minorHAnsi" w:hAnsiTheme="minorHAnsi"/>
          <w:sz w:val="20"/>
        </w:rPr>
      </w:pPr>
      <w:r w:rsidRPr="005F10D9">
        <w:rPr>
          <w:rFonts w:asciiTheme="minorHAnsi" w:hAnsiTheme="minorHAnsi"/>
          <w:sz w:val="20"/>
        </w:rPr>
        <w:t xml:space="preserve">Write the BrØnsted Lowry reaction for the titration of a 10.0 mL sample of </w:t>
      </w:r>
      <w:r w:rsidR="001E7E1F">
        <w:rPr>
          <w:rFonts w:asciiTheme="minorHAnsi" w:hAnsiTheme="minorHAnsi"/>
          <w:sz w:val="20"/>
        </w:rPr>
        <w:t>HNO</w:t>
      </w:r>
      <w:r w:rsidR="001E7E1F">
        <w:rPr>
          <w:rFonts w:asciiTheme="minorHAnsi" w:hAnsiTheme="minorHAnsi"/>
          <w:sz w:val="20"/>
          <w:vertAlign w:val="subscript"/>
        </w:rPr>
        <w:t>3</w:t>
      </w:r>
      <w:r w:rsidR="001E7E1F">
        <w:rPr>
          <w:rFonts w:asciiTheme="minorHAnsi" w:hAnsiTheme="minorHAnsi"/>
          <w:sz w:val="20"/>
        </w:rPr>
        <w:t xml:space="preserve"> </w:t>
      </w:r>
      <w:r w:rsidRPr="005F10D9">
        <w:rPr>
          <w:rFonts w:asciiTheme="minorHAnsi" w:hAnsiTheme="minorHAnsi"/>
          <w:sz w:val="20"/>
          <w:vertAlign w:val="subscript"/>
        </w:rPr>
        <w:t>(aq)</w:t>
      </w:r>
      <w:r w:rsidR="001E7E1F">
        <w:rPr>
          <w:rFonts w:asciiTheme="minorHAnsi" w:hAnsiTheme="minorHAnsi"/>
          <w:sz w:val="20"/>
        </w:rPr>
        <w:t xml:space="preserve"> with sufficient Na</w:t>
      </w:r>
      <w:r w:rsidRPr="005F10D9">
        <w:rPr>
          <w:rFonts w:asciiTheme="minorHAnsi" w:hAnsiTheme="minorHAnsi"/>
          <w:sz w:val="20"/>
        </w:rPr>
        <w:t>OH</w:t>
      </w:r>
      <w:r w:rsidRPr="005F10D9">
        <w:rPr>
          <w:rFonts w:asciiTheme="minorHAnsi" w:hAnsiTheme="minorHAnsi"/>
          <w:sz w:val="20"/>
          <w:vertAlign w:val="subscript"/>
        </w:rPr>
        <w:t>(aq)</w:t>
      </w:r>
      <w:r w:rsidRPr="005F10D9">
        <w:rPr>
          <w:rFonts w:asciiTheme="minorHAnsi" w:hAnsiTheme="minorHAnsi"/>
          <w:sz w:val="20"/>
        </w:rPr>
        <w:t xml:space="preserve">.  Label the base, acid, conjugate acid and conjugate base. </w:t>
      </w:r>
    </w:p>
    <w:p w:rsidR="001C3245" w:rsidRPr="005F10D9" w:rsidRDefault="001E7E1F" w:rsidP="00BB7EDC">
      <w:pPr>
        <w:pBdr>
          <w:bottom w:val="single" w:sz="12" w:space="0" w:color="auto"/>
        </w:pBdr>
        <w:rPr>
          <w:rFonts w:asciiTheme="minorHAnsi" w:hAnsiTheme="minorHAnsi"/>
          <w:color w:val="E36C0A" w:themeColor="accent6" w:themeShade="BF"/>
          <w:sz w:val="20"/>
        </w:rPr>
      </w:pPr>
      <w:r>
        <w:rPr>
          <w:rFonts w:asciiTheme="minorHAnsi" w:hAnsiTheme="minorHAnsi"/>
          <w:color w:val="E36C0A" w:themeColor="accent6" w:themeShade="BF"/>
          <w:sz w:val="20"/>
        </w:rPr>
        <w:t xml:space="preserve">     H</w:t>
      </w:r>
      <w:r>
        <w:rPr>
          <w:rFonts w:asciiTheme="minorHAnsi" w:hAnsiTheme="minorHAnsi"/>
          <w:color w:val="E36C0A" w:themeColor="accent6" w:themeShade="BF"/>
          <w:sz w:val="20"/>
          <w:vertAlign w:val="subscript"/>
        </w:rPr>
        <w:t>3</w:t>
      </w:r>
      <w:r>
        <w:rPr>
          <w:rFonts w:asciiTheme="minorHAnsi" w:hAnsiTheme="minorHAnsi"/>
          <w:color w:val="E36C0A" w:themeColor="accent6" w:themeShade="BF"/>
          <w:sz w:val="20"/>
        </w:rPr>
        <w:t>O</w:t>
      </w:r>
      <w:r>
        <w:rPr>
          <w:rFonts w:asciiTheme="minorHAnsi" w:hAnsiTheme="minorHAnsi"/>
          <w:color w:val="E36C0A" w:themeColor="accent6" w:themeShade="BF"/>
          <w:sz w:val="20"/>
          <w:vertAlign w:val="superscript"/>
        </w:rPr>
        <w:t>+</w:t>
      </w:r>
      <w:r>
        <w:rPr>
          <w:rFonts w:asciiTheme="minorHAnsi" w:hAnsiTheme="minorHAnsi"/>
          <w:color w:val="E36C0A" w:themeColor="accent6" w:themeShade="BF"/>
          <w:sz w:val="20"/>
        </w:rPr>
        <w:t xml:space="preserve"> </w:t>
      </w:r>
      <w:r w:rsidR="00BB7EDC" w:rsidRPr="005F10D9">
        <w:rPr>
          <w:rFonts w:asciiTheme="minorHAnsi" w:hAnsiTheme="minorHAnsi"/>
          <w:color w:val="E36C0A" w:themeColor="accent6" w:themeShade="BF"/>
          <w:sz w:val="20"/>
          <w:vertAlign w:val="subscript"/>
        </w:rPr>
        <w:t>(aq)</w:t>
      </w:r>
      <w:r w:rsidR="00BB7EDC" w:rsidRPr="005F10D9">
        <w:rPr>
          <w:rFonts w:asciiTheme="minorHAnsi" w:hAnsiTheme="minorHAnsi"/>
          <w:color w:val="E36C0A" w:themeColor="accent6" w:themeShade="BF"/>
          <w:sz w:val="20"/>
        </w:rPr>
        <w:t xml:space="preserve">      +    </w:t>
      </w:r>
      <w:r>
        <w:rPr>
          <w:rFonts w:asciiTheme="minorHAnsi" w:hAnsiTheme="minorHAnsi"/>
          <w:color w:val="E36C0A" w:themeColor="accent6" w:themeShade="BF"/>
          <w:sz w:val="20"/>
        </w:rPr>
        <w:t xml:space="preserve">     </w:t>
      </w:r>
      <w:r w:rsidR="00BB7EDC" w:rsidRPr="005F10D9">
        <w:rPr>
          <w:rFonts w:asciiTheme="minorHAnsi" w:hAnsiTheme="minorHAnsi"/>
          <w:color w:val="E36C0A" w:themeColor="accent6" w:themeShade="BF"/>
          <w:sz w:val="20"/>
        </w:rPr>
        <w:t>OH</w:t>
      </w:r>
      <w:r w:rsidR="00BB7EDC" w:rsidRPr="005F10D9">
        <w:rPr>
          <w:rFonts w:asciiTheme="minorHAnsi" w:hAnsiTheme="minorHAnsi"/>
          <w:color w:val="E36C0A" w:themeColor="accent6" w:themeShade="BF"/>
          <w:sz w:val="20"/>
          <w:vertAlign w:val="superscript"/>
        </w:rPr>
        <w:t>-</w:t>
      </w:r>
      <w:r w:rsidR="00BB7EDC" w:rsidRPr="005F10D9">
        <w:rPr>
          <w:rFonts w:asciiTheme="minorHAnsi" w:hAnsiTheme="minorHAnsi"/>
          <w:color w:val="E36C0A" w:themeColor="accent6" w:themeShade="BF"/>
          <w:sz w:val="20"/>
          <w:vertAlign w:val="subscript"/>
        </w:rPr>
        <w:t>(aq)</w:t>
      </w:r>
      <w:r w:rsidR="00BB7EDC" w:rsidRPr="005F10D9">
        <w:rPr>
          <w:rFonts w:asciiTheme="minorHAnsi" w:hAnsiTheme="minorHAnsi"/>
          <w:color w:val="E36C0A" w:themeColor="accent6" w:themeShade="BF"/>
          <w:sz w:val="20"/>
        </w:rPr>
        <w:t xml:space="preserve">    </w:t>
      </w:r>
      <w:r w:rsidR="00BB7EDC" w:rsidRPr="005F10D9">
        <w:rPr>
          <w:rFonts w:asciiTheme="minorHAnsi" w:hAnsiTheme="minorHAnsi"/>
          <w:color w:val="E36C0A" w:themeColor="accent6" w:themeShade="BF"/>
          <w:sz w:val="20"/>
        </w:rPr>
        <w:sym w:font="Wingdings" w:char="F0E0"/>
      </w:r>
      <w:r w:rsidR="00BB7EDC" w:rsidRPr="005F10D9">
        <w:rPr>
          <w:rFonts w:asciiTheme="minorHAnsi" w:hAnsiTheme="minorHAnsi"/>
          <w:color w:val="E36C0A" w:themeColor="accent6" w:themeShade="BF"/>
          <w:sz w:val="20"/>
        </w:rPr>
        <w:t xml:space="preserve">  </w:t>
      </w:r>
      <w:r>
        <w:rPr>
          <w:rFonts w:asciiTheme="minorHAnsi" w:hAnsiTheme="minorHAnsi"/>
          <w:color w:val="E36C0A" w:themeColor="accent6" w:themeShade="BF"/>
          <w:sz w:val="20"/>
        </w:rPr>
        <w:t>H</w:t>
      </w:r>
      <w:r>
        <w:rPr>
          <w:rFonts w:asciiTheme="minorHAnsi" w:hAnsiTheme="minorHAnsi"/>
          <w:color w:val="E36C0A" w:themeColor="accent6" w:themeShade="BF"/>
          <w:sz w:val="20"/>
          <w:vertAlign w:val="subscript"/>
        </w:rPr>
        <w:t>2</w:t>
      </w:r>
      <w:r>
        <w:rPr>
          <w:rFonts w:asciiTheme="minorHAnsi" w:hAnsiTheme="minorHAnsi"/>
          <w:color w:val="E36C0A" w:themeColor="accent6" w:themeShade="BF"/>
          <w:sz w:val="20"/>
        </w:rPr>
        <w:t>O</w:t>
      </w:r>
      <w:r>
        <w:rPr>
          <w:rFonts w:asciiTheme="minorHAnsi" w:hAnsiTheme="minorHAnsi"/>
          <w:color w:val="E36C0A" w:themeColor="accent6" w:themeShade="BF"/>
          <w:sz w:val="20"/>
          <w:vertAlign w:val="subscript"/>
        </w:rPr>
        <w:t>(l</w:t>
      </w:r>
      <w:r w:rsidR="00BB7EDC" w:rsidRPr="005F10D9">
        <w:rPr>
          <w:rFonts w:asciiTheme="minorHAnsi" w:hAnsiTheme="minorHAnsi"/>
          <w:color w:val="E36C0A" w:themeColor="accent6" w:themeShade="BF"/>
          <w:sz w:val="20"/>
          <w:vertAlign w:val="subscript"/>
        </w:rPr>
        <w:t>)</w:t>
      </w:r>
      <w:r w:rsidR="00BB7EDC" w:rsidRPr="005F10D9">
        <w:rPr>
          <w:rFonts w:asciiTheme="minorHAnsi" w:hAnsiTheme="minorHAnsi"/>
          <w:color w:val="E36C0A" w:themeColor="accent6" w:themeShade="BF"/>
          <w:sz w:val="20"/>
        </w:rPr>
        <w:t xml:space="preserve">        </w:t>
      </w:r>
      <w:r>
        <w:rPr>
          <w:rFonts w:asciiTheme="minorHAnsi" w:hAnsiTheme="minorHAnsi"/>
          <w:color w:val="E36C0A" w:themeColor="accent6" w:themeShade="BF"/>
          <w:sz w:val="20"/>
        </w:rPr>
        <w:t xml:space="preserve">                    </w:t>
      </w:r>
      <w:r w:rsidR="00BB7EDC" w:rsidRPr="005F10D9">
        <w:rPr>
          <w:rFonts w:asciiTheme="minorHAnsi" w:hAnsiTheme="minorHAnsi"/>
          <w:color w:val="E36C0A" w:themeColor="accent6" w:themeShade="BF"/>
          <w:sz w:val="20"/>
        </w:rPr>
        <w:t xml:space="preserve"> +      H</w:t>
      </w:r>
      <w:r w:rsidR="00BB7EDC" w:rsidRPr="005F10D9">
        <w:rPr>
          <w:rFonts w:asciiTheme="minorHAnsi" w:hAnsiTheme="minorHAnsi"/>
          <w:color w:val="E36C0A" w:themeColor="accent6" w:themeShade="BF"/>
          <w:sz w:val="20"/>
          <w:vertAlign w:val="subscript"/>
        </w:rPr>
        <w:t>2</w:t>
      </w:r>
      <w:r w:rsidR="00BB7EDC" w:rsidRPr="005F10D9">
        <w:rPr>
          <w:rFonts w:asciiTheme="minorHAnsi" w:hAnsiTheme="minorHAnsi"/>
          <w:color w:val="E36C0A" w:themeColor="accent6" w:themeShade="BF"/>
          <w:sz w:val="20"/>
        </w:rPr>
        <w:t>O</w:t>
      </w:r>
      <w:r w:rsidR="00BB7EDC" w:rsidRPr="005F10D9">
        <w:rPr>
          <w:rFonts w:asciiTheme="minorHAnsi" w:hAnsiTheme="minorHAnsi"/>
          <w:color w:val="E36C0A" w:themeColor="accent6" w:themeShade="BF"/>
          <w:sz w:val="20"/>
          <w:vertAlign w:val="subscript"/>
        </w:rPr>
        <w:t>(l)</w:t>
      </w:r>
      <w:r w:rsidR="00BB7EDC" w:rsidRPr="005F10D9">
        <w:rPr>
          <w:rFonts w:asciiTheme="minorHAnsi" w:hAnsiTheme="minorHAnsi"/>
          <w:color w:val="E36C0A" w:themeColor="accent6" w:themeShade="BF"/>
          <w:sz w:val="20"/>
        </w:rPr>
        <w:t xml:space="preserve">   </w:t>
      </w:r>
    </w:p>
    <w:p w:rsidR="00BB7EDC" w:rsidRPr="005F10D9" w:rsidRDefault="00BB7EDC" w:rsidP="00BB7EDC">
      <w:pPr>
        <w:pBdr>
          <w:bottom w:val="single" w:sz="12" w:space="0" w:color="auto"/>
        </w:pBdr>
        <w:rPr>
          <w:rFonts w:asciiTheme="minorHAnsi" w:hAnsiTheme="minorHAnsi"/>
          <w:color w:val="E36C0A" w:themeColor="accent6" w:themeShade="BF"/>
          <w:sz w:val="20"/>
        </w:rPr>
      </w:pPr>
      <w:r w:rsidRPr="005F10D9">
        <w:rPr>
          <w:rFonts w:asciiTheme="minorHAnsi" w:hAnsiTheme="minorHAnsi"/>
          <w:color w:val="E36C0A" w:themeColor="accent6" w:themeShade="BF"/>
          <w:sz w:val="20"/>
        </w:rPr>
        <w:t xml:space="preserve">    Acid                     base              conjugate base          conjugate acid   </w:t>
      </w:r>
    </w:p>
    <w:p w:rsidR="00BB7EDC" w:rsidRPr="005F10D9" w:rsidRDefault="00BB7EDC" w:rsidP="00BB7EDC">
      <w:pPr>
        <w:pBdr>
          <w:bottom w:val="single" w:sz="12" w:space="0" w:color="auto"/>
        </w:pBdr>
        <w:rPr>
          <w:rFonts w:asciiTheme="minorHAnsi" w:hAnsiTheme="minorHAnsi"/>
          <w:color w:val="E36C0A" w:themeColor="accent6" w:themeShade="BF"/>
          <w:sz w:val="20"/>
        </w:rPr>
      </w:pPr>
    </w:p>
    <w:p w:rsidR="001C3245" w:rsidRPr="005F10D9" w:rsidRDefault="00BB7EDC" w:rsidP="001C3245">
      <w:pPr>
        <w:numPr>
          <w:ilvl w:val="0"/>
          <w:numId w:val="3"/>
        </w:numPr>
        <w:rPr>
          <w:rFonts w:asciiTheme="minorHAnsi" w:hAnsiTheme="minorHAnsi"/>
          <w:sz w:val="20"/>
        </w:rPr>
      </w:pPr>
      <w:r w:rsidRPr="005F10D9">
        <w:rPr>
          <w:rFonts w:asciiTheme="minorHAnsi" w:hAnsiTheme="minorHAnsi"/>
          <w:sz w:val="20"/>
        </w:rPr>
        <w:t xml:space="preserve">The base used in this lab is </w:t>
      </w:r>
      <w:r w:rsidRPr="005F10D9">
        <w:rPr>
          <w:rFonts w:asciiTheme="minorHAnsi" w:hAnsiTheme="minorHAnsi"/>
          <w:color w:val="E36C0A" w:themeColor="accent6" w:themeShade="BF"/>
          <w:sz w:val="20"/>
          <w:u w:val="single"/>
        </w:rPr>
        <w:t>m</w:t>
      </w:r>
      <w:r w:rsidR="001C3245" w:rsidRPr="005F10D9">
        <w:rPr>
          <w:rFonts w:asciiTheme="minorHAnsi" w:hAnsiTheme="minorHAnsi"/>
          <w:color w:val="E36C0A" w:themeColor="accent6" w:themeShade="BF"/>
          <w:sz w:val="20"/>
          <w:u w:val="single"/>
        </w:rPr>
        <w:t>onobasic</w:t>
      </w:r>
    </w:p>
    <w:p w:rsidR="001C3245" w:rsidRPr="005F10D9" w:rsidRDefault="001C3245" w:rsidP="001C3245">
      <w:pPr>
        <w:numPr>
          <w:ilvl w:val="0"/>
          <w:numId w:val="3"/>
        </w:numPr>
        <w:rPr>
          <w:rFonts w:asciiTheme="minorHAnsi" w:hAnsiTheme="minorHAnsi"/>
          <w:sz w:val="20"/>
        </w:rPr>
      </w:pPr>
      <w:r w:rsidRPr="005F10D9">
        <w:rPr>
          <w:rFonts w:asciiTheme="minorHAnsi" w:hAnsiTheme="minorHAnsi"/>
          <w:sz w:val="20"/>
        </w:rPr>
        <w:t xml:space="preserve">The acid used in this lab is </w:t>
      </w:r>
      <w:r w:rsidR="001E7E1F">
        <w:rPr>
          <w:rFonts w:asciiTheme="minorHAnsi" w:hAnsiTheme="minorHAnsi"/>
          <w:color w:val="E36C0A" w:themeColor="accent6" w:themeShade="BF"/>
          <w:sz w:val="20"/>
          <w:u w:val="single"/>
        </w:rPr>
        <w:t>monoprotic</w:t>
      </w:r>
    </w:p>
    <w:p w:rsidR="001C3245" w:rsidRPr="005F10D9" w:rsidRDefault="001C3245" w:rsidP="001C3245">
      <w:pPr>
        <w:numPr>
          <w:ilvl w:val="0"/>
          <w:numId w:val="3"/>
        </w:numPr>
        <w:rPr>
          <w:rFonts w:asciiTheme="minorHAnsi" w:hAnsiTheme="minorHAnsi"/>
          <w:sz w:val="20"/>
        </w:rPr>
      </w:pPr>
      <w:r w:rsidRPr="005F10D9">
        <w:rPr>
          <w:rFonts w:asciiTheme="minorHAnsi" w:hAnsiTheme="minorHAnsi"/>
          <w:sz w:val="20"/>
        </w:rPr>
        <w:t xml:space="preserve">The expected graph will start at a </w:t>
      </w:r>
      <w:r w:rsidR="001E7E1F">
        <w:rPr>
          <w:rFonts w:asciiTheme="minorHAnsi" w:hAnsiTheme="minorHAnsi"/>
          <w:color w:val="E36C0A" w:themeColor="accent6" w:themeShade="BF"/>
          <w:sz w:val="20"/>
          <w:u w:val="single"/>
        </w:rPr>
        <w:t>high</w:t>
      </w:r>
      <w:r w:rsidRPr="005F10D9">
        <w:rPr>
          <w:rFonts w:asciiTheme="minorHAnsi" w:hAnsiTheme="minorHAnsi"/>
          <w:sz w:val="20"/>
        </w:rPr>
        <w:t xml:space="preserve">number.  The graph will have </w:t>
      </w:r>
      <w:r w:rsidR="00BB7EDC" w:rsidRPr="005F10D9">
        <w:rPr>
          <w:rFonts w:asciiTheme="minorHAnsi" w:hAnsiTheme="minorHAnsi"/>
          <w:color w:val="E36C0A" w:themeColor="accent6" w:themeShade="BF"/>
          <w:sz w:val="20"/>
          <w:u w:val="single"/>
        </w:rPr>
        <w:t xml:space="preserve">one </w:t>
      </w:r>
      <w:r w:rsidRPr="005F10D9">
        <w:rPr>
          <w:rFonts w:asciiTheme="minorHAnsi" w:hAnsiTheme="minorHAnsi"/>
          <w:sz w:val="20"/>
        </w:rPr>
        <w:t xml:space="preserve">bump, and will end at a </w:t>
      </w:r>
      <w:r w:rsidR="001E7E1F">
        <w:rPr>
          <w:rFonts w:asciiTheme="minorHAnsi" w:hAnsiTheme="minorHAnsi"/>
          <w:color w:val="E36C0A" w:themeColor="accent6" w:themeShade="BF"/>
          <w:sz w:val="20"/>
          <w:u w:val="single"/>
        </w:rPr>
        <w:t xml:space="preserve">low </w:t>
      </w:r>
      <w:r w:rsidRPr="005F10D9">
        <w:rPr>
          <w:rFonts w:asciiTheme="minorHAnsi" w:hAnsiTheme="minorHAnsi"/>
          <w:sz w:val="20"/>
        </w:rPr>
        <w:t>number.</w:t>
      </w:r>
    </w:p>
    <w:p w:rsidR="001C3245" w:rsidRPr="005F10D9" w:rsidRDefault="001C3245" w:rsidP="001C3245">
      <w:pPr>
        <w:numPr>
          <w:ilvl w:val="0"/>
          <w:numId w:val="4"/>
        </w:numPr>
        <w:rPr>
          <w:rFonts w:asciiTheme="minorHAnsi" w:hAnsiTheme="minorHAnsi"/>
          <w:sz w:val="20"/>
        </w:rPr>
      </w:pPr>
      <w:r w:rsidRPr="005F10D9">
        <w:rPr>
          <w:rFonts w:asciiTheme="minorHAnsi" w:hAnsiTheme="minorHAnsi"/>
          <w:sz w:val="20"/>
        </w:rPr>
        <w:t>Choose an indicator you wish to use for this lab ______________</w:t>
      </w:r>
    </w:p>
    <w:p w:rsidR="001C3245" w:rsidRPr="005F10D9" w:rsidRDefault="001C3245" w:rsidP="001C3245">
      <w:pPr>
        <w:numPr>
          <w:ilvl w:val="0"/>
          <w:numId w:val="4"/>
        </w:numPr>
        <w:rPr>
          <w:rFonts w:asciiTheme="minorHAnsi" w:hAnsiTheme="minorHAnsi"/>
          <w:sz w:val="20"/>
        </w:rPr>
      </w:pPr>
      <w:r w:rsidRPr="005F10D9">
        <w:rPr>
          <w:rFonts w:asciiTheme="minorHAnsi" w:hAnsiTheme="minorHAnsi"/>
          <w:sz w:val="20"/>
        </w:rPr>
        <w:t xml:space="preserve">Give the color before ______________ and after ____________________ the equivalence point. </w:t>
      </w:r>
    </w:p>
    <w:p w:rsidR="001C3245" w:rsidRPr="005F10D9" w:rsidRDefault="001C3245" w:rsidP="008137C5">
      <w:pPr>
        <w:numPr>
          <w:ilvl w:val="0"/>
          <w:numId w:val="4"/>
        </w:numPr>
        <w:rPr>
          <w:rFonts w:asciiTheme="minorHAnsi" w:hAnsiTheme="minorHAnsi"/>
          <w:sz w:val="20"/>
        </w:rPr>
      </w:pPr>
      <w:r w:rsidRPr="005F10D9">
        <w:rPr>
          <w:rFonts w:asciiTheme="minorHAnsi" w:hAnsiTheme="minorHAnsi"/>
          <w:sz w:val="20"/>
        </w:rPr>
        <w:t xml:space="preserve">What will the expected pH be at the equivalence point? </w:t>
      </w:r>
      <w:r w:rsidR="001E7E1F">
        <w:rPr>
          <w:rFonts w:asciiTheme="minorHAnsi" w:hAnsiTheme="minorHAnsi"/>
          <w:color w:val="E36C0A" w:themeColor="accent6" w:themeShade="BF"/>
          <w:sz w:val="20"/>
        </w:rPr>
        <w:t xml:space="preserve">Equal to </w:t>
      </w:r>
      <w:r w:rsidR="00BB7EDC" w:rsidRPr="005F10D9">
        <w:rPr>
          <w:rFonts w:asciiTheme="minorHAnsi" w:hAnsiTheme="minorHAnsi"/>
          <w:color w:val="E36C0A" w:themeColor="accent6" w:themeShade="BF"/>
          <w:sz w:val="20"/>
        </w:rPr>
        <w:t xml:space="preserve"> 7 </w:t>
      </w:r>
      <w:r w:rsidR="001E7E1F" w:rsidRPr="005F10D9">
        <w:rPr>
          <w:rFonts w:asciiTheme="minorHAnsi" w:hAnsiTheme="minorHAnsi"/>
          <w:color w:val="E36C0A" w:themeColor="accent6" w:themeShade="BF"/>
          <w:sz w:val="20"/>
        </w:rPr>
        <w:t>because</w:t>
      </w:r>
      <w:r w:rsidR="00BB7EDC" w:rsidRPr="005F10D9">
        <w:rPr>
          <w:rFonts w:asciiTheme="minorHAnsi" w:hAnsiTheme="minorHAnsi"/>
          <w:color w:val="E36C0A" w:themeColor="accent6" w:themeShade="BF"/>
          <w:sz w:val="20"/>
        </w:rPr>
        <w:t xml:space="preserve"> the</w:t>
      </w:r>
      <w:r w:rsidR="001E7E1F">
        <w:rPr>
          <w:rFonts w:asciiTheme="minorHAnsi" w:hAnsiTheme="minorHAnsi"/>
          <w:color w:val="E36C0A" w:themeColor="accent6" w:themeShade="BF"/>
          <w:sz w:val="20"/>
        </w:rPr>
        <w:t xml:space="preserve"> products are  only </w:t>
      </w:r>
      <w:r w:rsidR="00BB7EDC" w:rsidRPr="005F10D9">
        <w:rPr>
          <w:rFonts w:asciiTheme="minorHAnsi" w:hAnsiTheme="minorHAnsi"/>
          <w:color w:val="E36C0A" w:themeColor="accent6" w:themeShade="BF"/>
          <w:sz w:val="20"/>
        </w:rPr>
        <w:t xml:space="preserve">water. </w:t>
      </w:r>
    </w:p>
    <w:p w:rsidR="001C3245" w:rsidRPr="005F10D9" w:rsidRDefault="001C3245" w:rsidP="001C3245">
      <w:pPr>
        <w:ind w:left="720"/>
        <w:rPr>
          <w:rFonts w:asciiTheme="minorHAnsi" w:hAnsiTheme="minorHAnsi"/>
          <w:sz w:val="20"/>
        </w:rPr>
      </w:pPr>
    </w:p>
    <w:p w:rsidR="001C3245" w:rsidRPr="005F10D9" w:rsidRDefault="001C3245" w:rsidP="001C3245">
      <w:pPr>
        <w:numPr>
          <w:ilvl w:val="0"/>
          <w:numId w:val="4"/>
        </w:numPr>
        <w:rPr>
          <w:rFonts w:asciiTheme="minorHAnsi" w:hAnsiTheme="minorHAnsi"/>
          <w:sz w:val="20"/>
        </w:rPr>
      </w:pPr>
      <w:r w:rsidRPr="005F10D9">
        <w:rPr>
          <w:rFonts w:asciiTheme="minorHAnsi" w:hAnsiTheme="minorHAnsi"/>
          <w:sz w:val="20"/>
        </w:rPr>
        <w:t>W</w:t>
      </w:r>
      <w:r w:rsidR="008137C5" w:rsidRPr="005F10D9">
        <w:rPr>
          <w:rFonts w:asciiTheme="minorHAnsi" w:hAnsiTheme="minorHAnsi"/>
          <w:sz w:val="20"/>
        </w:rPr>
        <w:t xml:space="preserve"> </w:t>
      </w:r>
      <w:r w:rsidRPr="005F10D9">
        <w:rPr>
          <w:rFonts w:asciiTheme="minorHAnsi" w:hAnsiTheme="minorHAnsi"/>
          <w:sz w:val="20"/>
        </w:rPr>
        <w:t xml:space="preserve">hen the </w:t>
      </w:r>
      <w:r w:rsidR="001E7E1F">
        <w:rPr>
          <w:rFonts w:asciiTheme="minorHAnsi" w:hAnsiTheme="minorHAnsi"/>
          <w:sz w:val="20"/>
        </w:rPr>
        <w:t>acid</w:t>
      </w:r>
      <w:r w:rsidRPr="005F10D9">
        <w:rPr>
          <w:rFonts w:asciiTheme="minorHAnsi" w:hAnsiTheme="minorHAnsi"/>
          <w:sz w:val="20"/>
        </w:rPr>
        <w:t xml:space="preserve"> becomes the excess reagent, what new colour will you see? _________________</w:t>
      </w:r>
    </w:p>
    <w:p w:rsidR="001C3245" w:rsidRPr="005F10D9" w:rsidRDefault="001C3245" w:rsidP="001C3245">
      <w:pPr>
        <w:rPr>
          <w:rFonts w:asciiTheme="minorHAnsi" w:hAnsiTheme="minorHAnsi"/>
          <w:sz w:val="20"/>
        </w:rPr>
      </w:pPr>
    </w:p>
    <w:p w:rsidR="001C3245" w:rsidRPr="005F10D9" w:rsidRDefault="001C3245" w:rsidP="001C3245">
      <w:pPr>
        <w:rPr>
          <w:rFonts w:asciiTheme="minorHAnsi" w:hAnsiTheme="minorHAnsi"/>
          <w:sz w:val="20"/>
        </w:rPr>
      </w:pPr>
    </w:p>
    <w:p w:rsidR="001C3245" w:rsidRPr="005F10D9" w:rsidRDefault="001C3245" w:rsidP="001C3245">
      <w:pPr>
        <w:rPr>
          <w:rFonts w:asciiTheme="minorHAnsi" w:hAnsiTheme="minorHAnsi"/>
          <w:sz w:val="20"/>
        </w:rPr>
      </w:pPr>
      <w:r w:rsidRPr="005F10D9">
        <w:rPr>
          <w:rFonts w:asciiTheme="minorHAnsi" w:hAnsiTheme="minorHAnsi"/>
          <w:sz w:val="20"/>
        </w:rPr>
        <w:t>Procedure:</w:t>
      </w:r>
    </w:p>
    <w:p w:rsidR="001C3245" w:rsidRPr="005F10D9" w:rsidRDefault="001C3245" w:rsidP="001C3245">
      <w:pPr>
        <w:numPr>
          <w:ilvl w:val="0"/>
          <w:numId w:val="1"/>
        </w:numPr>
        <w:rPr>
          <w:rFonts w:asciiTheme="minorHAnsi" w:hAnsiTheme="minorHAnsi"/>
          <w:sz w:val="20"/>
        </w:rPr>
      </w:pPr>
      <w:r w:rsidRPr="005F10D9">
        <w:rPr>
          <w:rFonts w:asciiTheme="minorHAnsi" w:hAnsiTheme="minorHAnsi"/>
          <w:sz w:val="20"/>
        </w:rPr>
        <w:t xml:space="preserve">Using correct procedure, make 100 mL of 1.0 </w:t>
      </w:r>
      <w:r w:rsidRPr="005F10D9">
        <w:rPr>
          <w:rFonts w:asciiTheme="minorHAnsi" w:hAnsiTheme="minorHAnsi"/>
          <w:position w:val="-24"/>
          <w:sz w:val="20"/>
        </w:rPr>
        <w:object w:dxaOrig="480" w:dyaOrig="620">
          <v:shape id="_x0000_i1029" type="#_x0000_t75" style="width:24pt;height:30.75pt" o:ole="">
            <v:imagedata r:id="rId8" o:title=""/>
          </v:shape>
          <o:OLEObject Type="Embed" ProgID="Equation.3" ShapeID="_x0000_i1029" DrawAspect="Content" ObjectID="_1394367160" r:id="rId14"/>
        </w:object>
      </w:r>
      <w:r w:rsidR="008E15B7">
        <w:rPr>
          <w:rFonts w:asciiTheme="minorHAnsi" w:hAnsiTheme="minorHAnsi"/>
          <w:sz w:val="20"/>
        </w:rPr>
        <w:t>Na</w:t>
      </w:r>
      <w:r w:rsidRPr="005F10D9">
        <w:rPr>
          <w:rFonts w:asciiTheme="minorHAnsi" w:hAnsiTheme="minorHAnsi"/>
          <w:sz w:val="20"/>
        </w:rPr>
        <w:t>OH</w:t>
      </w:r>
      <w:r w:rsidRPr="005F10D9">
        <w:rPr>
          <w:rFonts w:asciiTheme="minorHAnsi" w:hAnsiTheme="minorHAnsi"/>
          <w:sz w:val="20"/>
          <w:vertAlign w:val="subscript"/>
        </w:rPr>
        <w:t>(aq)</w:t>
      </w:r>
      <w:r w:rsidRPr="005F10D9">
        <w:rPr>
          <w:rFonts w:asciiTheme="minorHAnsi" w:hAnsiTheme="minorHAnsi"/>
          <w:sz w:val="20"/>
        </w:rPr>
        <w:t xml:space="preserve">  solution.</w:t>
      </w:r>
    </w:p>
    <w:p w:rsidR="008137C5" w:rsidRPr="005F10D9" w:rsidRDefault="008137C5" w:rsidP="008137C5">
      <w:pPr>
        <w:ind w:left="720"/>
        <w:rPr>
          <w:rFonts w:asciiTheme="minorHAnsi" w:hAnsiTheme="minorHAnsi"/>
          <w:color w:val="E36C0A" w:themeColor="accent6" w:themeShade="BF"/>
          <w:sz w:val="20"/>
        </w:rPr>
      </w:pPr>
      <w:r w:rsidRPr="005F10D9">
        <w:rPr>
          <w:rFonts w:asciiTheme="minorHAnsi" w:hAnsiTheme="minorHAnsi"/>
          <w:color w:val="E36C0A" w:themeColor="accent6" w:themeShade="BF"/>
          <w:sz w:val="20"/>
        </w:rPr>
        <w:t>If your chemistry 30 students are not proficient at making solutions you will need to give more directions here.</w:t>
      </w:r>
    </w:p>
    <w:p w:rsidR="001C3245" w:rsidRPr="005F10D9" w:rsidRDefault="001C3245" w:rsidP="001C3245">
      <w:pPr>
        <w:numPr>
          <w:ilvl w:val="0"/>
          <w:numId w:val="1"/>
        </w:numPr>
        <w:rPr>
          <w:rFonts w:asciiTheme="minorHAnsi" w:hAnsiTheme="minorHAnsi"/>
          <w:sz w:val="20"/>
        </w:rPr>
      </w:pPr>
      <w:r w:rsidRPr="005F10D9">
        <w:rPr>
          <w:rFonts w:asciiTheme="minorHAnsi" w:hAnsiTheme="minorHAnsi"/>
          <w:sz w:val="20"/>
        </w:rPr>
        <w:t xml:space="preserve">Using correct rinsing procedure, pipette 10 mL the </w:t>
      </w:r>
      <w:r w:rsidRPr="005F10D9">
        <w:rPr>
          <w:rFonts w:asciiTheme="minorHAnsi" w:hAnsiTheme="minorHAnsi"/>
          <w:sz w:val="20"/>
          <w:u w:val="single"/>
        </w:rPr>
        <w:t xml:space="preserve">unknown </w:t>
      </w:r>
      <w:r w:rsidR="008E15B7">
        <w:rPr>
          <w:rFonts w:asciiTheme="minorHAnsi" w:hAnsiTheme="minorHAnsi"/>
          <w:sz w:val="20"/>
          <w:u w:val="single"/>
        </w:rPr>
        <w:t>base</w:t>
      </w:r>
      <w:r w:rsidRPr="005F10D9">
        <w:rPr>
          <w:rFonts w:asciiTheme="minorHAnsi" w:hAnsiTheme="minorHAnsi"/>
          <w:sz w:val="20"/>
        </w:rPr>
        <w:t xml:space="preserve"> into the flask</w:t>
      </w:r>
    </w:p>
    <w:p w:rsidR="008137C5" w:rsidRPr="005F10D9" w:rsidRDefault="008137C5" w:rsidP="008137C5">
      <w:pPr>
        <w:ind w:left="720"/>
        <w:rPr>
          <w:rFonts w:asciiTheme="minorHAnsi" w:hAnsiTheme="minorHAnsi"/>
          <w:color w:val="E36C0A" w:themeColor="accent6" w:themeShade="BF"/>
          <w:sz w:val="20"/>
        </w:rPr>
      </w:pPr>
      <w:r w:rsidRPr="005F10D9">
        <w:rPr>
          <w:rFonts w:asciiTheme="minorHAnsi" w:hAnsiTheme="minorHAnsi"/>
          <w:color w:val="E36C0A" w:themeColor="accent6" w:themeShade="BF"/>
          <w:sz w:val="20"/>
        </w:rPr>
        <w:t xml:space="preserve">If your chemistry 30 students are not proficient with pipettes you may need to demonstrate what you want. </w:t>
      </w:r>
    </w:p>
    <w:p w:rsidR="001C3245" w:rsidRPr="005F10D9" w:rsidRDefault="001C3245" w:rsidP="001C3245">
      <w:pPr>
        <w:numPr>
          <w:ilvl w:val="0"/>
          <w:numId w:val="1"/>
        </w:numPr>
        <w:rPr>
          <w:rFonts w:asciiTheme="minorHAnsi" w:hAnsiTheme="minorHAnsi"/>
          <w:sz w:val="20"/>
        </w:rPr>
      </w:pPr>
      <w:r w:rsidRPr="005F10D9">
        <w:rPr>
          <w:rFonts w:asciiTheme="minorHAnsi" w:hAnsiTheme="minorHAnsi"/>
          <w:sz w:val="20"/>
        </w:rPr>
        <w:t>Add the appropriate indicator.  Record the color _______________________</w:t>
      </w:r>
    </w:p>
    <w:p w:rsidR="001C3245" w:rsidRPr="005F10D9" w:rsidRDefault="001C3245" w:rsidP="001C3245">
      <w:pPr>
        <w:numPr>
          <w:ilvl w:val="0"/>
          <w:numId w:val="1"/>
        </w:numPr>
        <w:rPr>
          <w:rFonts w:asciiTheme="minorHAnsi" w:hAnsiTheme="minorHAnsi"/>
          <w:sz w:val="20"/>
        </w:rPr>
      </w:pPr>
      <w:r w:rsidRPr="005F10D9">
        <w:rPr>
          <w:rFonts w:asciiTheme="minorHAnsi" w:hAnsiTheme="minorHAnsi"/>
          <w:sz w:val="20"/>
        </w:rPr>
        <w:t>Rinse an</w:t>
      </w:r>
      <w:r w:rsidR="008E15B7">
        <w:rPr>
          <w:rFonts w:asciiTheme="minorHAnsi" w:hAnsiTheme="minorHAnsi"/>
          <w:sz w:val="20"/>
        </w:rPr>
        <w:t>d fill the burette with the acid</w:t>
      </w:r>
      <w:r w:rsidRPr="005F10D9">
        <w:rPr>
          <w:rFonts w:asciiTheme="minorHAnsi" w:hAnsiTheme="minorHAnsi"/>
          <w:sz w:val="20"/>
        </w:rPr>
        <w:t>.</w:t>
      </w:r>
      <w:r w:rsidR="008137C5" w:rsidRPr="005F10D9">
        <w:rPr>
          <w:rFonts w:asciiTheme="minorHAnsi" w:hAnsiTheme="minorHAnsi"/>
          <w:sz w:val="20"/>
        </w:rPr>
        <w:t xml:space="preserve"> </w:t>
      </w:r>
      <w:r w:rsidR="008137C5" w:rsidRPr="005F10D9">
        <w:rPr>
          <w:rFonts w:asciiTheme="minorHAnsi" w:hAnsiTheme="minorHAnsi"/>
          <w:color w:val="E36C0A" w:themeColor="accent6" w:themeShade="BF"/>
          <w:sz w:val="20"/>
        </w:rPr>
        <w:t>If your chemistry 30 students are not proficient with pipettes you may need to demonstrate what you want.</w:t>
      </w:r>
      <w:r w:rsidR="008E15B7">
        <w:rPr>
          <w:rFonts w:asciiTheme="minorHAnsi" w:hAnsiTheme="minorHAnsi"/>
          <w:color w:val="E36C0A" w:themeColor="accent6" w:themeShade="BF"/>
          <w:sz w:val="20"/>
        </w:rPr>
        <w:t xml:space="preserve"> Record the initial volume in the burette.  (the students should FILL the burette so this reading should be zero.)</w:t>
      </w:r>
    </w:p>
    <w:p w:rsidR="001C3245" w:rsidRDefault="008E15B7" w:rsidP="001C3245">
      <w:pPr>
        <w:numPr>
          <w:ilvl w:val="0"/>
          <w:numId w:val="1"/>
        </w:numPr>
        <w:rPr>
          <w:rFonts w:asciiTheme="minorHAnsi" w:hAnsiTheme="minorHAnsi"/>
          <w:sz w:val="20"/>
        </w:rPr>
      </w:pPr>
      <w:r>
        <w:rPr>
          <w:rFonts w:asciiTheme="minorHAnsi" w:hAnsiTheme="minorHAnsi"/>
          <w:sz w:val="20"/>
        </w:rPr>
        <w:lastRenderedPageBreak/>
        <w:t>Slowly titrate the base</w:t>
      </w:r>
      <w:r w:rsidR="001C3245" w:rsidRPr="005F10D9">
        <w:rPr>
          <w:rFonts w:asciiTheme="minorHAnsi" w:hAnsiTheme="minorHAnsi"/>
          <w:sz w:val="20"/>
        </w:rPr>
        <w:t xml:space="preserve"> solution </w:t>
      </w:r>
      <w:r>
        <w:rPr>
          <w:rFonts w:asciiTheme="minorHAnsi" w:hAnsiTheme="minorHAnsi"/>
          <w:sz w:val="20"/>
        </w:rPr>
        <w:t xml:space="preserve">with acid </w:t>
      </w:r>
      <w:r w:rsidR="001C3245" w:rsidRPr="005F10D9">
        <w:rPr>
          <w:rFonts w:asciiTheme="minorHAnsi" w:hAnsiTheme="minorHAnsi"/>
          <w:sz w:val="20"/>
        </w:rPr>
        <w:t>until the end point is reached.  Record the color. ____________________</w:t>
      </w:r>
    </w:p>
    <w:p w:rsidR="00273980" w:rsidRPr="00273980" w:rsidRDefault="00273980" w:rsidP="00273980">
      <w:pPr>
        <w:ind w:left="720"/>
        <w:rPr>
          <w:rFonts w:asciiTheme="minorHAnsi" w:hAnsiTheme="minorHAnsi"/>
          <w:color w:val="F79646" w:themeColor="accent6"/>
          <w:sz w:val="20"/>
        </w:rPr>
      </w:pPr>
      <w:r>
        <w:rPr>
          <w:rFonts w:asciiTheme="minorHAnsi" w:hAnsiTheme="minorHAnsi"/>
          <w:color w:val="F79646" w:themeColor="accent6"/>
          <w:sz w:val="20"/>
        </w:rPr>
        <w:t xml:space="preserve">Record the volume in the burette.   Refill the burette for the next trial.  </w:t>
      </w:r>
    </w:p>
    <w:p w:rsidR="001C3245" w:rsidRPr="005F10D9" w:rsidRDefault="001C3245" w:rsidP="001C3245">
      <w:pPr>
        <w:numPr>
          <w:ilvl w:val="0"/>
          <w:numId w:val="1"/>
        </w:numPr>
        <w:rPr>
          <w:rFonts w:asciiTheme="minorHAnsi" w:hAnsiTheme="minorHAnsi"/>
          <w:sz w:val="20"/>
        </w:rPr>
      </w:pPr>
      <w:r w:rsidRPr="005F10D9">
        <w:rPr>
          <w:rFonts w:asciiTheme="minorHAnsi" w:hAnsiTheme="minorHAnsi"/>
          <w:sz w:val="20"/>
        </w:rPr>
        <w:t>Keep this sample as a reference point and repeat the steps again.</w:t>
      </w:r>
    </w:p>
    <w:p w:rsidR="001C3245" w:rsidRPr="005F10D9" w:rsidRDefault="001C3245" w:rsidP="001C3245">
      <w:pPr>
        <w:numPr>
          <w:ilvl w:val="0"/>
          <w:numId w:val="1"/>
        </w:numPr>
        <w:rPr>
          <w:rFonts w:asciiTheme="minorHAnsi" w:hAnsiTheme="minorHAnsi"/>
          <w:sz w:val="20"/>
        </w:rPr>
      </w:pPr>
      <w:r w:rsidRPr="005F10D9">
        <w:rPr>
          <w:rFonts w:asciiTheme="minorHAnsi" w:hAnsiTheme="minorHAnsi"/>
          <w:sz w:val="20"/>
          <w:u w:val="single"/>
        </w:rPr>
        <w:t>During a minimum of one trial,</w:t>
      </w:r>
      <w:r w:rsidRPr="005F10D9">
        <w:rPr>
          <w:rFonts w:asciiTheme="minorHAnsi" w:hAnsiTheme="minorHAnsi"/>
          <w:sz w:val="20"/>
        </w:rPr>
        <w:t xml:space="preserve"> use the pH probe and record the pH after each addition of titrant. (Take the solution past the equivalence point to see how the pH scale reacts to the excess reagent)</w:t>
      </w:r>
    </w:p>
    <w:p w:rsidR="008137C5" w:rsidRPr="005F10D9" w:rsidRDefault="008137C5" w:rsidP="008137C5">
      <w:pPr>
        <w:ind w:left="720"/>
        <w:rPr>
          <w:rFonts w:asciiTheme="minorHAnsi" w:hAnsiTheme="minorHAnsi"/>
          <w:color w:val="E36C0A" w:themeColor="accent6" w:themeShade="BF"/>
          <w:sz w:val="20"/>
        </w:rPr>
      </w:pPr>
      <w:r w:rsidRPr="005F10D9">
        <w:rPr>
          <w:rFonts w:asciiTheme="minorHAnsi" w:hAnsiTheme="minorHAnsi"/>
          <w:color w:val="E36C0A" w:themeColor="accent6" w:themeShade="BF"/>
          <w:sz w:val="20"/>
        </w:rPr>
        <w:t xml:space="preserve">Make sure that you have demonstrated how to use a pH probe. It will need to be calibrated. </w:t>
      </w:r>
    </w:p>
    <w:p w:rsidR="001C3245" w:rsidRPr="005F10D9" w:rsidRDefault="001C3245" w:rsidP="001C3245">
      <w:pPr>
        <w:numPr>
          <w:ilvl w:val="0"/>
          <w:numId w:val="1"/>
        </w:numPr>
        <w:rPr>
          <w:rFonts w:asciiTheme="minorHAnsi" w:hAnsiTheme="minorHAnsi"/>
          <w:sz w:val="20"/>
        </w:rPr>
      </w:pPr>
      <w:r w:rsidRPr="005F10D9">
        <w:rPr>
          <w:rFonts w:asciiTheme="minorHAnsi" w:hAnsiTheme="minorHAnsi"/>
          <w:sz w:val="20"/>
        </w:rPr>
        <w:t>Using a pH probe take the pH of a sample of the unknown acid. Record. ______________________</w:t>
      </w:r>
    </w:p>
    <w:p w:rsidR="001C3245" w:rsidRPr="005F10D9" w:rsidRDefault="001C3245" w:rsidP="001C3245">
      <w:pPr>
        <w:rPr>
          <w:rFonts w:asciiTheme="minorHAnsi" w:hAnsiTheme="minorHAnsi"/>
          <w:sz w:val="20"/>
        </w:rPr>
      </w:pPr>
    </w:p>
    <w:p w:rsidR="001C3245" w:rsidRPr="005F10D9" w:rsidRDefault="001C3245" w:rsidP="001C3245">
      <w:pPr>
        <w:pBdr>
          <w:top w:val="single" w:sz="4" w:space="1" w:color="auto"/>
          <w:left w:val="single" w:sz="4" w:space="4" w:color="auto"/>
          <w:bottom w:val="single" w:sz="4" w:space="1" w:color="auto"/>
          <w:right w:val="single" w:sz="4" w:space="4" w:color="auto"/>
        </w:pBdr>
        <w:rPr>
          <w:rFonts w:asciiTheme="minorHAnsi" w:hAnsiTheme="minorHAnsi"/>
          <w:sz w:val="20"/>
        </w:rPr>
      </w:pPr>
      <w:r w:rsidRPr="005F10D9">
        <w:rPr>
          <w:rFonts w:asciiTheme="minorHAnsi" w:hAnsiTheme="minorHAnsi"/>
          <w:sz w:val="20"/>
        </w:rPr>
        <w:t>Analysis:</w:t>
      </w:r>
    </w:p>
    <w:p w:rsidR="001C3245" w:rsidRPr="005F10D9" w:rsidRDefault="001C3245" w:rsidP="008137C5">
      <w:pPr>
        <w:numPr>
          <w:ilvl w:val="0"/>
          <w:numId w:val="2"/>
        </w:numPr>
        <w:rPr>
          <w:rFonts w:asciiTheme="minorHAnsi" w:hAnsiTheme="minorHAnsi"/>
          <w:sz w:val="20"/>
        </w:rPr>
      </w:pPr>
      <w:r w:rsidRPr="005F10D9">
        <w:rPr>
          <w:rFonts w:asciiTheme="minorHAnsi" w:hAnsiTheme="minorHAnsi"/>
          <w:sz w:val="20"/>
        </w:rPr>
        <w:t>Use the information gathered in the lab to calculate the concentration of the acid.</w:t>
      </w:r>
      <w:r w:rsidR="008137C5" w:rsidRPr="005F10D9">
        <w:rPr>
          <w:rFonts w:asciiTheme="minorHAnsi" w:hAnsiTheme="minorHAnsi"/>
          <w:sz w:val="20"/>
        </w:rPr>
        <w:t xml:space="preserve"> </w:t>
      </w:r>
      <w:r w:rsidR="008137C5" w:rsidRPr="005F10D9">
        <w:rPr>
          <w:rFonts w:asciiTheme="minorHAnsi" w:hAnsiTheme="minorHAnsi"/>
          <w:color w:val="E36C0A" w:themeColor="accent6" w:themeShade="BF"/>
          <w:sz w:val="20"/>
        </w:rPr>
        <w:t xml:space="preserve">Make the acid concentration close to that of the base.  This will help to limit the amount of titrant that will be used. 0.75 </w:t>
      </w:r>
      <w:r w:rsidR="008137C5" w:rsidRPr="005F10D9">
        <w:rPr>
          <w:rFonts w:asciiTheme="minorHAnsi" w:hAnsiTheme="minorHAnsi"/>
          <w:color w:val="E36C0A" w:themeColor="accent6" w:themeShade="BF"/>
          <w:position w:val="-24"/>
          <w:sz w:val="20"/>
        </w:rPr>
        <w:object w:dxaOrig="480" w:dyaOrig="620">
          <v:shape id="_x0000_i1030" type="#_x0000_t75" style="width:24pt;height:30.75pt" o:ole="">
            <v:imagedata r:id="rId8" o:title=""/>
          </v:shape>
          <o:OLEObject Type="Embed" ProgID="Equation.3" ShapeID="_x0000_i1030" DrawAspect="Content" ObjectID="_1394367161" r:id="rId15"/>
        </w:object>
      </w:r>
      <w:r w:rsidR="008137C5" w:rsidRPr="005F10D9">
        <w:rPr>
          <w:rFonts w:asciiTheme="minorHAnsi" w:hAnsiTheme="minorHAnsi"/>
          <w:color w:val="E36C0A" w:themeColor="accent6" w:themeShade="BF"/>
          <w:sz w:val="20"/>
        </w:rPr>
        <w:t xml:space="preserve"> to 1.50 </w:t>
      </w:r>
      <w:r w:rsidR="008137C5" w:rsidRPr="005F10D9">
        <w:rPr>
          <w:rFonts w:asciiTheme="minorHAnsi" w:hAnsiTheme="minorHAnsi"/>
          <w:color w:val="E36C0A" w:themeColor="accent6" w:themeShade="BF"/>
          <w:position w:val="-24"/>
          <w:sz w:val="20"/>
        </w:rPr>
        <w:object w:dxaOrig="480" w:dyaOrig="620">
          <v:shape id="_x0000_i1031" type="#_x0000_t75" style="width:24pt;height:30.75pt" o:ole="">
            <v:imagedata r:id="rId8" o:title=""/>
          </v:shape>
          <o:OLEObject Type="Embed" ProgID="Equation.3" ShapeID="_x0000_i1031" DrawAspect="Content" ObjectID="_1394367162" r:id="rId16"/>
        </w:object>
      </w:r>
      <w:r w:rsidR="008137C5" w:rsidRPr="005F10D9">
        <w:rPr>
          <w:rFonts w:asciiTheme="minorHAnsi" w:hAnsiTheme="minorHAnsi"/>
          <w:color w:val="E36C0A" w:themeColor="accent6" w:themeShade="BF"/>
          <w:sz w:val="20"/>
        </w:rPr>
        <w:t xml:space="preserve"> would be a good ball park </w:t>
      </w:r>
    </w:p>
    <w:p w:rsidR="001C3245" w:rsidRPr="005F10D9" w:rsidRDefault="001C3245" w:rsidP="001C3245">
      <w:pPr>
        <w:numPr>
          <w:ilvl w:val="0"/>
          <w:numId w:val="2"/>
        </w:numPr>
        <w:rPr>
          <w:rFonts w:asciiTheme="minorHAnsi" w:hAnsiTheme="minorHAnsi"/>
          <w:sz w:val="20"/>
        </w:rPr>
      </w:pPr>
      <w:r w:rsidRPr="005F10D9">
        <w:rPr>
          <w:rFonts w:asciiTheme="minorHAnsi" w:hAnsiTheme="minorHAnsi"/>
          <w:sz w:val="20"/>
        </w:rPr>
        <w:t xml:space="preserve">Using the concentration of the acid, calculate the pH of the acid.  Compare this to the pH measured using the pH probe.  Account for any similarities or differences in the two values. Remember that </w:t>
      </w:r>
      <w:r w:rsidR="00273980">
        <w:rPr>
          <w:rFonts w:asciiTheme="minorHAnsi" w:hAnsiTheme="minorHAnsi"/>
          <w:sz w:val="20"/>
        </w:rPr>
        <w:t>HNO</w:t>
      </w:r>
      <w:r w:rsidR="00273980">
        <w:rPr>
          <w:rFonts w:asciiTheme="minorHAnsi" w:hAnsiTheme="minorHAnsi"/>
          <w:sz w:val="20"/>
          <w:vertAlign w:val="subscript"/>
        </w:rPr>
        <w:t>3</w:t>
      </w:r>
      <w:r w:rsidR="00273980">
        <w:rPr>
          <w:rFonts w:asciiTheme="minorHAnsi" w:hAnsiTheme="minorHAnsi"/>
          <w:sz w:val="20"/>
        </w:rPr>
        <w:t>(aq)</w:t>
      </w:r>
      <w:r w:rsidRPr="005F10D9">
        <w:rPr>
          <w:rFonts w:asciiTheme="minorHAnsi" w:hAnsiTheme="minorHAnsi"/>
          <w:sz w:val="20"/>
        </w:rPr>
        <w:t xml:space="preserve"> is a </w:t>
      </w:r>
      <w:r w:rsidR="00273980">
        <w:rPr>
          <w:rFonts w:asciiTheme="minorHAnsi" w:hAnsiTheme="minorHAnsi"/>
          <w:sz w:val="20"/>
        </w:rPr>
        <w:t>strong</w:t>
      </w:r>
      <w:r w:rsidRPr="005F10D9">
        <w:rPr>
          <w:rFonts w:asciiTheme="minorHAnsi" w:hAnsiTheme="minorHAnsi"/>
          <w:sz w:val="20"/>
        </w:rPr>
        <w:t xml:space="preserve"> acid. </w:t>
      </w:r>
      <w:r w:rsidR="00273980">
        <w:rPr>
          <w:rFonts w:asciiTheme="minorHAnsi" w:hAnsiTheme="minorHAnsi"/>
          <w:sz w:val="20"/>
        </w:rPr>
        <w:t xml:space="preserve"> This means it will totally dissociate and you will NOT need to use an equilibrium equation to solve. </w:t>
      </w:r>
      <w:r w:rsidRPr="005F10D9">
        <w:rPr>
          <w:rFonts w:asciiTheme="minorHAnsi" w:hAnsiTheme="minorHAnsi"/>
          <w:sz w:val="20"/>
        </w:rPr>
        <w:t xml:space="preserve">  </w:t>
      </w:r>
    </w:p>
    <w:p w:rsidR="001C3245" w:rsidRPr="005F10D9" w:rsidRDefault="001C3245" w:rsidP="001C3245">
      <w:pPr>
        <w:rPr>
          <w:rFonts w:asciiTheme="minorHAnsi" w:hAnsiTheme="minorHAnsi"/>
          <w:sz w:val="20"/>
        </w:rPr>
      </w:pPr>
    </w:p>
    <w:p w:rsidR="001C3245" w:rsidRPr="005F10D9" w:rsidRDefault="001C3245" w:rsidP="001C3245">
      <w:pPr>
        <w:rPr>
          <w:rFonts w:asciiTheme="minorHAnsi" w:hAnsiTheme="minorHAnsi"/>
          <w:sz w:val="20"/>
        </w:rPr>
      </w:pPr>
    </w:p>
    <w:p w:rsidR="001C3245" w:rsidRPr="005F10D9" w:rsidRDefault="001C3245" w:rsidP="001C3245">
      <w:pPr>
        <w:numPr>
          <w:ilvl w:val="0"/>
          <w:numId w:val="2"/>
        </w:numPr>
        <w:rPr>
          <w:rFonts w:asciiTheme="minorHAnsi" w:hAnsiTheme="minorHAnsi"/>
          <w:sz w:val="20"/>
        </w:rPr>
      </w:pPr>
      <w:r w:rsidRPr="005F10D9">
        <w:rPr>
          <w:rFonts w:asciiTheme="minorHAnsi" w:hAnsiTheme="minorHAnsi"/>
          <w:sz w:val="20"/>
        </w:rPr>
        <w:t>Plot a titration curve using the observations made with the pH probe.  Mark the equivalence point.  Compare this value to your prediction in the prelab.  Do they agree?  Why or why not?</w:t>
      </w:r>
    </w:p>
    <w:p w:rsidR="001C3245" w:rsidRPr="005F10D9" w:rsidRDefault="001C3245" w:rsidP="001C3245">
      <w:pPr>
        <w:rPr>
          <w:rFonts w:asciiTheme="minorHAnsi" w:hAnsiTheme="minorHAnsi"/>
          <w:sz w:val="20"/>
        </w:rPr>
      </w:pPr>
    </w:p>
    <w:p w:rsidR="001C3245" w:rsidRPr="005F10D9" w:rsidRDefault="00330462">
      <w:pPr>
        <w:rPr>
          <w:rFonts w:asciiTheme="minorHAnsi" w:hAnsiTheme="minorHAnsi"/>
          <w:color w:val="E36C0A" w:themeColor="accent6" w:themeShade="BF"/>
          <w:sz w:val="20"/>
        </w:rPr>
      </w:pPr>
      <w:r w:rsidRPr="005F10D9">
        <w:rPr>
          <w:rFonts w:asciiTheme="minorHAnsi" w:hAnsiTheme="minorHAnsi"/>
          <w:color w:val="E36C0A" w:themeColor="accent6" w:themeShade="BF"/>
          <w:sz w:val="20"/>
        </w:rPr>
        <w:t>Temperature will play a role in pH here.  The values for K</w:t>
      </w:r>
      <w:r w:rsidRPr="005F10D9">
        <w:rPr>
          <w:rFonts w:asciiTheme="minorHAnsi" w:hAnsiTheme="minorHAnsi"/>
          <w:color w:val="E36C0A" w:themeColor="accent6" w:themeShade="BF"/>
          <w:sz w:val="20"/>
          <w:vertAlign w:val="subscript"/>
        </w:rPr>
        <w:t>a</w:t>
      </w:r>
      <w:r w:rsidRPr="005F10D9">
        <w:rPr>
          <w:rFonts w:asciiTheme="minorHAnsi" w:hAnsiTheme="minorHAnsi"/>
          <w:color w:val="E36C0A" w:themeColor="accent6" w:themeShade="BF"/>
          <w:sz w:val="20"/>
        </w:rPr>
        <w:t xml:space="preserve"> are based on 298.15 K.  Also the water (is it actually at pH = 7 … distilled water is sometimes not at this pH) may play a role.  </w:t>
      </w:r>
    </w:p>
    <w:p w:rsidR="00330462" w:rsidRPr="005F10D9" w:rsidRDefault="00330462">
      <w:pPr>
        <w:rPr>
          <w:rFonts w:asciiTheme="minorHAnsi" w:hAnsiTheme="minorHAnsi"/>
          <w:color w:val="E36C0A" w:themeColor="accent6" w:themeShade="BF"/>
          <w:sz w:val="20"/>
        </w:rPr>
      </w:pPr>
      <w:r w:rsidRPr="005F10D9">
        <w:rPr>
          <w:rFonts w:asciiTheme="minorHAnsi" w:hAnsiTheme="minorHAnsi"/>
          <w:color w:val="E36C0A" w:themeColor="accent6" w:themeShade="BF"/>
          <w:sz w:val="20"/>
        </w:rPr>
        <w:t>Proper calibration of the pH probe will be significant.</w:t>
      </w:r>
    </w:p>
    <w:p w:rsidR="00330462" w:rsidRPr="005F10D9" w:rsidRDefault="00330462">
      <w:pPr>
        <w:rPr>
          <w:rFonts w:asciiTheme="minorHAnsi" w:hAnsiTheme="minorHAnsi"/>
          <w:color w:val="E36C0A" w:themeColor="accent6" w:themeShade="BF"/>
          <w:sz w:val="20"/>
        </w:rPr>
      </w:pPr>
    </w:p>
    <w:p w:rsidR="00330462" w:rsidRPr="005F10D9" w:rsidRDefault="00330462">
      <w:pPr>
        <w:rPr>
          <w:rFonts w:asciiTheme="minorHAnsi" w:hAnsiTheme="minorHAnsi"/>
          <w:color w:val="E36C0A" w:themeColor="accent6" w:themeShade="BF"/>
          <w:sz w:val="20"/>
        </w:rPr>
      </w:pPr>
      <w:r w:rsidRPr="005F10D9">
        <w:rPr>
          <w:rFonts w:asciiTheme="minorHAnsi" w:hAnsiTheme="minorHAnsi"/>
          <w:color w:val="E36C0A" w:themeColor="accent6" w:themeShade="BF"/>
          <w:sz w:val="20"/>
        </w:rPr>
        <w:t>Hopefully the calculations and the measured values will be CLOSE.</w:t>
      </w:r>
    </w:p>
    <w:sectPr w:rsidR="00330462" w:rsidRPr="005F10D9" w:rsidSect="00257879">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463" w:rsidRDefault="00874463" w:rsidP="00330462">
      <w:r>
        <w:separator/>
      </w:r>
    </w:p>
  </w:endnote>
  <w:endnote w:type="continuationSeparator" w:id="0">
    <w:p w:rsidR="00874463" w:rsidRDefault="00874463" w:rsidP="0033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5030544"/>
      <w:docPartObj>
        <w:docPartGallery w:val="Page Numbers (Bottom of Page)"/>
        <w:docPartUnique/>
      </w:docPartObj>
    </w:sdtPr>
    <w:sdtEndPr/>
    <w:sdtContent>
      <w:sdt>
        <w:sdtPr>
          <w:id w:val="98381352"/>
          <w:docPartObj>
            <w:docPartGallery w:val="Page Numbers (Top of Page)"/>
            <w:docPartUnique/>
          </w:docPartObj>
        </w:sdtPr>
        <w:sdtEndPr/>
        <w:sdtContent>
          <w:p w:rsidR="00330462" w:rsidRDefault="00330462">
            <w:pPr>
              <w:pStyle w:val="Footer"/>
            </w:pPr>
            <w:r>
              <w:t xml:space="preserve">Page </w:t>
            </w:r>
            <w:r w:rsidR="007E0CBE">
              <w:rPr>
                <w:b/>
                <w:szCs w:val="24"/>
              </w:rPr>
              <w:fldChar w:fldCharType="begin"/>
            </w:r>
            <w:r>
              <w:rPr>
                <w:b/>
              </w:rPr>
              <w:instrText xml:space="preserve"> PAGE </w:instrText>
            </w:r>
            <w:r w:rsidR="007E0CBE">
              <w:rPr>
                <w:b/>
                <w:szCs w:val="24"/>
              </w:rPr>
              <w:fldChar w:fldCharType="separate"/>
            </w:r>
            <w:r w:rsidR="000B1828">
              <w:rPr>
                <w:b/>
                <w:noProof/>
              </w:rPr>
              <w:t>1</w:t>
            </w:r>
            <w:r w:rsidR="007E0CBE">
              <w:rPr>
                <w:b/>
                <w:szCs w:val="24"/>
              </w:rPr>
              <w:fldChar w:fldCharType="end"/>
            </w:r>
            <w:r>
              <w:t xml:space="preserve"> of </w:t>
            </w:r>
            <w:r w:rsidR="007E0CBE">
              <w:rPr>
                <w:b/>
                <w:szCs w:val="24"/>
              </w:rPr>
              <w:fldChar w:fldCharType="begin"/>
            </w:r>
            <w:r>
              <w:rPr>
                <w:b/>
              </w:rPr>
              <w:instrText xml:space="preserve"> NUMPAGES  </w:instrText>
            </w:r>
            <w:r w:rsidR="007E0CBE">
              <w:rPr>
                <w:b/>
                <w:szCs w:val="24"/>
              </w:rPr>
              <w:fldChar w:fldCharType="separate"/>
            </w:r>
            <w:r w:rsidR="000B1828">
              <w:rPr>
                <w:b/>
                <w:noProof/>
              </w:rPr>
              <w:t>2</w:t>
            </w:r>
            <w:r w:rsidR="007E0CBE">
              <w:rPr>
                <w:b/>
                <w:szCs w:val="24"/>
              </w:rPr>
              <w:fldChar w:fldCharType="end"/>
            </w:r>
          </w:p>
        </w:sdtContent>
      </w:sdt>
    </w:sdtContent>
  </w:sdt>
  <w:p w:rsidR="00330462" w:rsidRDefault="003304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463" w:rsidRDefault="00874463" w:rsidP="00330462">
      <w:r>
        <w:separator/>
      </w:r>
    </w:p>
  </w:footnote>
  <w:footnote w:type="continuationSeparator" w:id="0">
    <w:p w:rsidR="00874463" w:rsidRDefault="00874463" w:rsidP="003304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0462" w:rsidRDefault="00FE0604">
    <w:pPr>
      <w:pStyle w:val="Header"/>
    </w:pPr>
    <w:r>
      <w:t>Strong Acid, strong base</w:t>
    </w:r>
    <w:r w:rsidR="00330462">
      <w:t xml:space="preserve"> </w:t>
    </w:r>
    <w:r w:rsidR="00C620B7">
      <w:t>titration:</w:t>
    </w:r>
    <w:r w:rsidR="00330462">
      <w:t xml:space="preserve"> TEACHER notes</w:t>
    </w:r>
  </w:p>
  <w:p w:rsidR="00330462" w:rsidRDefault="00330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546FBC"/>
    <w:multiLevelType w:val="hybridMultilevel"/>
    <w:tmpl w:val="931E5D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B95EDC"/>
    <w:multiLevelType w:val="hybridMultilevel"/>
    <w:tmpl w:val="182EF59C"/>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1FB6F2B"/>
    <w:multiLevelType w:val="hybridMultilevel"/>
    <w:tmpl w:val="35DA7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78240C"/>
    <w:multiLevelType w:val="singleLevel"/>
    <w:tmpl w:val="484E5360"/>
    <w:lvl w:ilvl="0">
      <w:start w:val="1"/>
      <w:numFmt w:val="decimal"/>
      <w:lvlText w:val="%1."/>
      <w:lvlJc w:val="left"/>
      <w:pPr>
        <w:tabs>
          <w:tab w:val="num" w:pos="720"/>
        </w:tabs>
        <w:ind w:left="720" w:hanging="720"/>
      </w:pPr>
      <w:rPr>
        <w:rFonts w:hint="default"/>
      </w:rPr>
    </w:lvl>
  </w:abstractNum>
  <w:abstractNum w:abstractNumId="4">
    <w:nsid w:val="620B1011"/>
    <w:multiLevelType w:val="singleLevel"/>
    <w:tmpl w:val="0E80941A"/>
    <w:lvl w:ilvl="0">
      <w:start w:val="1"/>
      <w:numFmt w:val="decimal"/>
      <w:lvlText w:val="%1."/>
      <w:lvlJc w:val="left"/>
      <w:pPr>
        <w:tabs>
          <w:tab w:val="num" w:pos="720"/>
        </w:tabs>
        <w:ind w:left="720" w:hanging="720"/>
      </w:pPr>
      <w:rPr>
        <w:rFont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245"/>
    <w:rsid w:val="000B1828"/>
    <w:rsid w:val="001C3245"/>
    <w:rsid w:val="001E7E1F"/>
    <w:rsid w:val="00257879"/>
    <w:rsid w:val="00273980"/>
    <w:rsid w:val="00330462"/>
    <w:rsid w:val="003A30DC"/>
    <w:rsid w:val="005F10D9"/>
    <w:rsid w:val="006731C7"/>
    <w:rsid w:val="007E0CBE"/>
    <w:rsid w:val="008137C5"/>
    <w:rsid w:val="00874463"/>
    <w:rsid w:val="008B5F41"/>
    <w:rsid w:val="008E15B7"/>
    <w:rsid w:val="00BB7EDC"/>
    <w:rsid w:val="00C4196C"/>
    <w:rsid w:val="00C620B7"/>
    <w:rsid w:val="00FE0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24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C3245"/>
    <w:pPr>
      <w:ind w:left="1440" w:hanging="1440"/>
    </w:pPr>
  </w:style>
  <w:style w:type="character" w:customStyle="1" w:styleId="BodyTextIndentChar">
    <w:name w:val="Body Text Indent Char"/>
    <w:basedOn w:val="DefaultParagraphFont"/>
    <w:link w:val="BodyTextIndent"/>
    <w:rsid w:val="001C324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30462"/>
    <w:pPr>
      <w:tabs>
        <w:tab w:val="center" w:pos="4680"/>
        <w:tab w:val="right" w:pos="9360"/>
      </w:tabs>
    </w:pPr>
  </w:style>
  <w:style w:type="character" w:customStyle="1" w:styleId="HeaderChar">
    <w:name w:val="Header Char"/>
    <w:basedOn w:val="DefaultParagraphFont"/>
    <w:link w:val="Header"/>
    <w:uiPriority w:val="99"/>
    <w:rsid w:val="0033046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30462"/>
    <w:pPr>
      <w:tabs>
        <w:tab w:val="center" w:pos="4680"/>
        <w:tab w:val="right" w:pos="9360"/>
      </w:tabs>
    </w:pPr>
  </w:style>
  <w:style w:type="character" w:customStyle="1" w:styleId="FooterChar">
    <w:name w:val="Footer Char"/>
    <w:basedOn w:val="DefaultParagraphFont"/>
    <w:link w:val="Footer"/>
    <w:uiPriority w:val="99"/>
    <w:rsid w:val="0033046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30462"/>
    <w:rPr>
      <w:rFonts w:ascii="Tahoma" w:hAnsi="Tahoma" w:cs="Tahoma"/>
      <w:sz w:val="16"/>
      <w:szCs w:val="16"/>
    </w:rPr>
  </w:style>
  <w:style w:type="character" w:customStyle="1" w:styleId="BalloonTextChar">
    <w:name w:val="Balloon Text Char"/>
    <w:basedOn w:val="DefaultParagraphFont"/>
    <w:link w:val="BalloonText"/>
    <w:uiPriority w:val="99"/>
    <w:semiHidden/>
    <w:rsid w:val="0033046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24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C3245"/>
    <w:pPr>
      <w:ind w:left="1440" w:hanging="1440"/>
    </w:pPr>
  </w:style>
  <w:style w:type="character" w:customStyle="1" w:styleId="BodyTextIndentChar">
    <w:name w:val="Body Text Indent Char"/>
    <w:basedOn w:val="DefaultParagraphFont"/>
    <w:link w:val="BodyTextIndent"/>
    <w:rsid w:val="001C3245"/>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30462"/>
    <w:pPr>
      <w:tabs>
        <w:tab w:val="center" w:pos="4680"/>
        <w:tab w:val="right" w:pos="9360"/>
      </w:tabs>
    </w:pPr>
  </w:style>
  <w:style w:type="character" w:customStyle="1" w:styleId="HeaderChar">
    <w:name w:val="Header Char"/>
    <w:basedOn w:val="DefaultParagraphFont"/>
    <w:link w:val="Header"/>
    <w:uiPriority w:val="99"/>
    <w:rsid w:val="0033046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30462"/>
    <w:pPr>
      <w:tabs>
        <w:tab w:val="center" w:pos="4680"/>
        <w:tab w:val="right" w:pos="9360"/>
      </w:tabs>
    </w:pPr>
  </w:style>
  <w:style w:type="character" w:customStyle="1" w:styleId="FooterChar">
    <w:name w:val="Footer Char"/>
    <w:basedOn w:val="DefaultParagraphFont"/>
    <w:link w:val="Footer"/>
    <w:uiPriority w:val="99"/>
    <w:rsid w:val="00330462"/>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30462"/>
    <w:rPr>
      <w:rFonts w:ascii="Tahoma" w:hAnsi="Tahoma" w:cs="Tahoma"/>
      <w:sz w:val="16"/>
      <w:szCs w:val="16"/>
    </w:rPr>
  </w:style>
  <w:style w:type="character" w:customStyle="1" w:styleId="BalloonTextChar">
    <w:name w:val="Balloon Text Char"/>
    <w:basedOn w:val="DefaultParagraphFont"/>
    <w:link w:val="BalloonText"/>
    <w:uiPriority w:val="99"/>
    <w:semiHidden/>
    <w:rsid w:val="003304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oleObject" Target="embeddings/oleObject7.bin"/><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6.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3449</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Jaffray</dc:creator>
  <cp:lastModifiedBy>CARC-Consultant</cp:lastModifiedBy>
  <cp:revision>2</cp:revision>
  <dcterms:created xsi:type="dcterms:W3CDTF">2012-03-27T21:26:00Z</dcterms:created>
  <dcterms:modified xsi:type="dcterms:W3CDTF">2012-03-27T21:26:00Z</dcterms:modified>
</cp:coreProperties>
</file>