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B0" w:rsidRDefault="00520DB0" w:rsidP="00520DB0">
      <w:pPr>
        <w:tabs>
          <w:tab w:val="num" w:pos="1080"/>
        </w:tabs>
        <w:adjustRightInd w:val="0"/>
        <w:spacing w:after="0" w:line="240" w:lineRule="auto"/>
        <w:ind w:left="1080" w:hanging="360"/>
        <w:contextualSpacing/>
        <w:jc w:val="center"/>
        <w:rPr>
          <w:rFonts w:ascii="Tahoma" w:eastAsia="Times New Roman" w:hAnsi="Tahoma" w:cs="Tahoma"/>
          <w:b/>
          <w:color w:val="FF0000"/>
          <w:sz w:val="20"/>
          <w:szCs w:val="20"/>
        </w:rPr>
      </w:pPr>
      <w:r w:rsidRPr="00137475">
        <w:rPr>
          <w:rFonts w:ascii="Tahoma" w:eastAsia="Times New Roman" w:hAnsi="Tahoma" w:cs="Tahoma"/>
          <w:b/>
          <w:color w:val="FF0000"/>
          <w:sz w:val="20"/>
          <w:szCs w:val="20"/>
        </w:rPr>
        <w:t>Grade Five</w:t>
      </w:r>
    </w:p>
    <w:p w:rsidR="00520DB0" w:rsidRDefault="00520DB0" w:rsidP="00520DB0">
      <w:pPr>
        <w:tabs>
          <w:tab w:val="num" w:pos="1080"/>
        </w:tabs>
        <w:adjustRightInd w:val="0"/>
        <w:spacing w:after="0" w:line="240" w:lineRule="auto"/>
        <w:ind w:left="1080" w:hanging="360"/>
        <w:contextualSpacing/>
        <w:jc w:val="center"/>
        <w:rPr>
          <w:rFonts w:ascii="Tahoma" w:eastAsia="Times New Roman" w:hAnsi="Tahoma" w:cs="Tahoma"/>
          <w:b/>
          <w:color w:val="FF0000"/>
          <w:sz w:val="20"/>
          <w:szCs w:val="20"/>
        </w:rPr>
      </w:pPr>
    </w:p>
    <w:p w:rsidR="00520DB0" w:rsidRPr="00E70203" w:rsidRDefault="00520DB0" w:rsidP="00520DB0">
      <w:pPr>
        <w:spacing w:after="0" w:line="240" w:lineRule="auto"/>
        <w:contextualSpacing/>
        <w:rPr>
          <w:rFonts w:ascii="Tahoma" w:eastAsia="Times New Roman" w:hAnsi="Tahoma" w:cs="Tahoma"/>
          <w:b/>
          <w:bCs/>
          <w:color w:val="0033CC"/>
          <w:sz w:val="20"/>
          <w:szCs w:val="20"/>
        </w:rPr>
      </w:pPr>
      <w:r w:rsidRPr="00E70203">
        <w:rPr>
          <w:rFonts w:ascii="Tahoma" w:eastAsia="Times New Roman" w:hAnsi="Tahoma" w:cs="Tahoma"/>
          <w:b/>
          <w:bCs/>
          <w:color w:val="0033CC"/>
          <w:sz w:val="20"/>
          <w:szCs w:val="20"/>
        </w:rPr>
        <w:t>General Sites</w:t>
      </w:r>
    </w:p>
    <w:p w:rsidR="00520DB0" w:rsidRPr="00B71E79" w:rsidRDefault="00520DB0" w:rsidP="00520DB0">
      <w:pPr>
        <w:spacing w:after="0" w:line="240" w:lineRule="auto"/>
        <w:contextualSpacing/>
        <w:rPr>
          <w:rFonts w:ascii="Tahoma" w:eastAsia="Times New Roman" w:hAnsi="Tahoma" w:cs="Tahoma"/>
          <w:b/>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 w:history="1">
        <w:r w:rsidR="00520DB0" w:rsidRPr="00E70203">
          <w:rPr>
            <w:rFonts w:ascii="Tahoma" w:eastAsia="Times New Roman" w:hAnsi="Tahoma" w:cs="Tahoma"/>
            <w:color w:val="0000FF"/>
            <w:sz w:val="20"/>
            <w:szCs w:val="20"/>
            <w:u w:val="single"/>
          </w:rPr>
          <w:t>Learn Alberta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Great website with collections of CBC archives on various topics, and a great Railways and Immigration that has a great Timeline. </w:t>
      </w:r>
    </w:p>
    <w:p w:rsidR="00520DB0"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color w:val="0000FF"/>
          <w:sz w:val="20"/>
          <w:szCs w:val="20"/>
        </w:rPr>
      </w:pPr>
      <w:hyperlink r:id="rId6" w:history="1">
        <w:r w:rsidR="00520DB0" w:rsidRPr="00E70203">
          <w:rPr>
            <w:rStyle w:val="Hyperlink"/>
            <w:rFonts w:ascii="Tahoma" w:eastAsia="Times New Roman" w:hAnsi="Tahoma" w:cs="Tahoma"/>
            <w:sz w:val="20"/>
            <w:szCs w:val="20"/>
          </w:rPr>
          <w:t>Government of Canada: History of Canada</w:t>
        </w:r>
      </w:hyperlink>
      <w:r w:rsidR="00520DB0" w:rsidRPr="00E70203">
        <w:rPr>
          <w:rFonts w:ascii="Tahoma" w:eastAsia="Times New Roman" w:hAnsi="Tahoma" w:cs="Tahoma"/>
          <w:color w:val="0000FF"/>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Great website with collections of CBC archives on various topics, and a great Railways and Immigration that has a great Timeline. </w:t>
      </w:r>
    </w:p>
    <w:p w:rsidR="00520DB0"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 w:anchor="Anchor2" w:history="1">
        <w:r w:rsidR="00520DB0" w:rsidRPr="00E70203">
          <w:rPr>
            <w:rFonts w:ascii="Tahoma" w:eastAsia="Times New Roman" w:hAnsi="Tahoma" w:cs="Tahoma"/>
            <w:color w:val="0000FF"/>
            <w:sz w:val="20"/>
            <w:szCs w:val="20"/>
            <w:u w:val="single"/>
          </w:rPr>
          <w:t>History, Social Studies and Geography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website with hundreds of links on various Social Studies topics.</w:t>
      </w:r>
      <w:proofErr w:type="gramEnd"/>
      <w:r w:rsidRPr="00E70203">
        <w:rPr>
          <w:rFonts w:ascii="Tahoma" w:eastAsia="Times New Roman" w:hAnsi="Tahoma" w:cs="Tahoma"/>
          <w:sz w:val="20"/>
          <w:szCs w:val="20"/>
        </w:rPr>
        <w:t xml:space="preserve"> Great links for a teacher to use but there are activities and lessons included as well.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 w:history="1">
        <w:r w:rsidR="00520DB0" w:rsidRPr="00E70203">
          <w:rPr>
            <w:rFonts w:ascii="Tahoma" w:eastAsia="Times New Roman" w:hAnsi="Tahoma" w:cs="Tahoma"/>
            <w:color w:val="0000FF"/>
            <w:sz w:val="20"/>
            <w:szCs w:val="20"/>
            <w:u w:val="single"/>
          </w:rPr>
          <w:t>Pier 21</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Great site for information on who immigrated to Canada before war and after war.</w:t>
      </w:r>
      <w:proofErr w:type="gramEnd"/>
      <w:r w:rsidRPr="00E70203">
        <w:rPr>
          <w:rFonts w:ascii="Tahoma" w:eastAsia="Times New Roman" w:hAnsi="Tahoma" w:cs="Tahoma"/>
          <w:sz w:val="20"/>
          <w:szCs w:val="20"/>
        </w:rPr>
        <w:t xml:space="preserve"> What were the different reasons for immigration, and very easy to use.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9" w:history="1">
        <w:proofErr w:type="spellStart"/>
        <w:r w:rsidR="00520DB0" w:rsidRPr="00E70203">
          <w:rPr>
            <w:rFonts w:ascii="Tahoma" w:eastAsia="Times New Roman" w:hAnsi="Tahoma" w:cs="Tahoma"/>
            <w:color w:val="0000FF"/>
            <w:sz w:val="20"/>
            <w:szCs w:val="20"/>
            <w:u w:val="single"/>
          </w:rPr>
          <w:t>Blackgold</w:t>
        </w:r>
        <w:proofErr w:type="spellEnd"/>
        <w:r w:rsidR="00520DB0" w:rsidRPr="00E70203">
          <w:rPr>
            <w:rFonts w:ascii="Tahoma" w:eastAsia="Times New Roman" w:hAnsi="Tahoma" w:cs="Tahoma"/>
            <w:color w:val="0000FF"/>
            <w:sz w:val="20"/>
            <w:szCs w:val="20"/>
            <w:u w:val="single"/>
          </w:rPr>
          <w:t xml:space="preserve"> Grade 5 Web Site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Excellent resource site for 5.1 and 5.2 topics.</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0" w:history="1">
        <w:r w:rsidR="00520DB0" w:rsidRPr="00E70203">
          <w:rPr>
            <w:rFonts w:ascii="Tahoma" w:eastAsia="Times New Roman" w:hAnsi="Tahoma" w:cs="Tahoma"/>
            <w:color w:val="0000FF"/>
            <w:sz w:val="20"/>
            <w:szCs w:val="20"/>
            <w:u w:val="single"/>
          </w:rPr>
          <w:t>O' Canada: The True North Strong and Free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newspaper type website that covers many of the outcomes for the grade 5 Social Studies curriculum.</w:t>
      </w:r>
      <w:proofErr w:type="gramEnd"/>
    </w:p>
    <w:p w:rsidR="00520DB0"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1" w:history="1">
        <w:r w:rsidR="00520DB0" w:rsidRPr="00E70203">
          <w:rPr>
            <w:rFonts w:ascii="Tahoma" w:eastAsia="Times New Roman" w:hAnsi="Tahoma" w:cs="Tahoma"/>
            <w:color w:val="0000FF"/>
            <w:sz w:val="20"/>
            <w:szCs w:val="20"/>
            <w:u w:val="single"/>
          </w:rPr>
          <w:t>Canadian Heritage Gallery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collection of images useful throughout the Social Studies program.</w:t>
      </w:r>
      <w:proofErr w:type="gramEnd"/>
      <w:r w:rsidRPr="00E70203">
        <w:rPr>
          <w:rFonts w:ascii="Tahoma" w:eastAsia="Times New Roman" w:hAnsi="Tahoma" w:cs="Tahoma"/>
          <w:sz w:val="20"/>
          <w:szCs w:val="20"/>
        </w:rPr>
        <w:t> </w:t>
      </w:r>
    </w:p>
    <w:p w:rsidR="00520DB0" w:rsidRPr="00137475" w:rsidRDefault="00520DB0" w:rsidP="00520DB0">
      <w:pPr>
        <w:tabs>
          <w:tab w:val="num" w:pos="1080"/>
        </w:tabs>
        <w:adjustRightInd w:val="0"/>
        <w:spacing w:after="0" w:line="240" w:lineRule="auto"/>
        <w:ind w:left="1080" w:hanging="360"/>
        <w:contextualSpacing/>
        <w:jc w:val="center"/>
        <w:rPr>
          <w:rFonts w:ascii="Tahoma" w:eastAsia="Times New Roman" w:hAnsi="Tahoma" w:cs="Tahoma"/>
          <w:b/>
          <w:color w:val="FF0000"/>
          <w:sz w:val="20"/>
          <w:szCs w:val="20"/>
        </w:rPr>
      </w:pPr>
    </w:p>
    <w:p w:rsidR="00520DB0" w:rsidRPr="00E70203" w:rsidRDefault="00520DB0" w:rsidP="00520DB0">
      <w:pPr>
        <w:spacing w:after="0" w:line="240" w:lineRule="auto"/>
        <w:contextualSpacing/>
        <w:rPr>
          <w:rFonts w:ascii="Tahoma" w:eastAsia="Times New Roman" w:hAnsi="Tahoma" w:cs="Tahoma"/>
          <w:b/>
          <w:bCs/>
          <w:color w:val="0033CC"/>
          <w:sz w:val="20"/>
          <w:szCs w:val="20"/>
        </w:rPr>
      </w:pPr>
      <w:r w:rsidRPr="00E70203">
        <w:rPr>
          <w:rFonts w:ascii="Tahoma" w:eastAsia="Times New Roman" w:hAnsi="Tahoma" w:cs="Tahoma"/>
          <w:b/>
          <w:color w:val="0033CC"/>
          <w:sz w:val="20"/>
          <w:szCs w:val="20"/>
        </w:rPr>
        <w:t>5.1.1</w:t>
      </w:r>
      <w:r w:rsidRPr="00E70203">
        <w:rPr>
          <w:rFonts w:ascii="Tahoma" w:eastAsia="Times New Roman" w:hAnsi="Tahoma" w:cs="Tahoma"/>
          <w:b/>
          <w:bCs/>
          <w:color w:val="0033CC"/>
          <w:sz w:val="20"/>
          <w:szCs w:val="20"/>
        </w:rPr>
        <w:t xml:space="preserve"> Value Canada’s physical geography and natural environment</w:t>
      </w:r>
    </w:p>
    <w:p w:rsidR="00520DB0" w:rsidRPr="00041AA9" w:rsidRDefault="00520DB0" w:rsidP="00520DB0">
      <w:pPr>
        <w:spacing w:after="0" w:line="240" w:lineRule="auto"/>
        <w:contextualSpacing/>
        <w:rPr>
          <w:rFonts w:ascii="Tahoma" w:eastAsia="Times New Roman" w:hAnsi="Tahoma" w:cs="Tahoma"/>
          <w:b/>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2" w:history="1">
        <w:proofErr w:type="spellStart"/>
        <w:r w:rsidR="00520DB0" w:rsidRPr="00E70203">
          <w:rPr>
            <w:rFonts w:ascii="Tahoma" w:eastAsia="Times New Roman" w:hAnsi="Tahoma" w:cs="Tahoma"/>
            <w:color w:val="0000FF"/>
            <w:sz w:val="20"/>
            <w:szCs w:val="20"/>
            <w:u w:val="single"/>
          </w:rPr>
          <w:t>Blackgold</w:t>
        </w:r>
        <w:proofErr w:type="spellEnd"/>
        <w:r w:rsidR="00520DB0" w:rsidRPr="00E70203">
          <w:rPr>
            <w:rFonts w:ascii="Tahoma" w:eastAsia="Times New Roman" w:hAnsi="Tahoma" w:cs="Tahoma"/>
            <w:color w:val="0000FF"/>
            <w:sz w:val="20"/>
            <w:szCs w:val="20"/>
            <w:u w:val="single"/>
          </w:rPr>
          <w:t xml:space="preserve"> Physiographic Regions</w:t>
        </w:r>
      </w:hyperlink>
      <w:r w:rsidR="00520DB0" w:rsidRPr="00E70203">
        <w:rPr>
          <w:rFonts w:ascii="Tahoma" w:eastAsia="Times New Roman" w:hAnsi="Tahoma" w:cs="Tahoma"/>
          <w:sz w:val="20"/>
          <w:szCs w:val="20"/>
        </w:rPr>
        <w:t>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Complete lesson plan for student/group work in appreciating the diversity and natural resources of Canada.  Project is outlined for student use and evaluation.</w:t>
      </w:r>
    </w:p>
    <w:p w:rsidR="00520DB0" w:rsidRDefault="00520DB0" w:rsidP="00520DB0">
      <w:pPr>
        <w:spacing w:after="0" w:line="240" w:lineRule="auto"/>
        <w:contextualSpacing/>
        <w:rPr>
          <w:rFonts w:ascii="Tahoma" w:eastAsia="Times New Roman" w:hAnsi="Tahoma" w:cs="Tahoma"/>
          <w:color w:val="0000FF"/>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3" w:history="1">
        <w:r w:rsidR="00520DB0" w:rsidRPr="00E70203">
          <w:rPr>
            <w:rFonts w:ascii="Tahoma" w:eastAsia="Times New Roman" w:hAnsi="Tahoma" w:cs="Tahoma"/>
            <w:color w:val="0000FF"/>
            <w:sz w:val="20"/>
            <w:szCs w:val="20"/>
            <w:u w:val="single"/>
          </w:rPr>
          <w:t>Physical Maps of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Site contains maps of the regions of </w:t>
      </w:r>
      <w:proofErr w:type="gramStart"/>
      <w:r w:rsidRPr="00E70203">
        <w:rPr>
          <w:rFonts w:ascii="Tahoma" w:eastAsia="Times New Roman" w:hAnsi="Tahoma" w:cs="Tahoma"/>
          <w:sz w:val="20"/>
          <w:szCs w:val="20"/>
        </w:rPr>
        <w:t>Canada ,</w:t>
      </w:r>
      <w:proofErr w:type="gramEnd"/>
      <w:r w:rsidRPr="00E70203">
        <w:rPr>
          <w:rFonts w:ascii="Tahoma" w:eastAsia="Times New Roman" w:hAnsi="Tahoma" w:cs="Tahoma"/>
          <w:sz w:val="20"/>
          <w:szCs w:val="20"/>
        </w:rPr>
        <w:t xml:space="preserve"> physiographic region maps and relief Maps. </w:t>
      </w:r>
    </w:p>
    <w:p w:rsidR="00520DB0" w:rsidRDefault="00520DB0" w:rsidP="00520DB0">
      <w:pPr>
        <w:spacing w:after="0" w:line="240" w:lineRule="auto"/>
        <w:ind w:left="720" w:hanging="720"/>
        <w:contextualSpacing/>
        <w:rPr>
          <w:rFonts w:ascii="Tahoma" w:eastAsia="Times New Roman" w:hAnsi="Tahoma" w:cs="Tahoma"/>
          <w:b/>
          <w:color w:val="FF0000"/>
          <w:sz w:val="20"/>
          <w:szCs w:val="20"/>
        </w:rPr>
      </w:pPr>
    </w:p>
    <w:p w:rsidR="00520DB0" w:rsidRPr="00E70203" w:rsidRDefault="00520DB0" w:rsidP="00520DB0">
      <w:pPr>
        <w:spacing w:after="0" w:line="240" w:lineRule="auto"/>
        <w:ind w:left="720" w:hanging="720"/>
        <w:contextualSpacing/>
        <w:rPr>
          <w:rFonts w:ascii="Tahoma" w:eastAsia="Times New Roman" w:hAnsi="Tahoma" w:cs="Tahoma"/>
          <w:color w:val="0033CC"/>
          <w:sz w:val="20"/>
          <w:szCs w:val="20"/>
        </w:rPr>
      </w:pPr>
      <w:r w:rsidRPr="00E70203">
        <w:rPr>
          <w:rFonts w:ascii="Tahoma" w:eastAsia="Times New Roman" w:hAnsi="Tahoma" w:cs="Tahoma"/>
          <w:b/>
          <w:color w:val="0033CC"/>
          <w:sz w:val="20"/>
          <w:szCs w:val="20"/>
        </w:rPr>
        <w:t>5.1.2</w:t>
      </w:r>
      <w:r>
        <w:rPr>
          <w:rFonts w:ascii="Tahoma" w:eastAsia="Times New Roman" w:hAnsi="Tahoma" w:cs="Tahoma"/>
          <w:b/>
          <w:bCs/>
          <w:color w:val="0033CC"/>
          <w:sz w:val="20"/>
          <w:szCs w:val="20"/>
        </w:rPr>
        <w:t xml:space="preserve"> C</w:t>
      </w:r>
      <w:r w:rsidRPr="00E70203">
        <w:rPr>
          <w:rFonts w:ascii="Tahoma" w:eastAsia="Times New Roman" w:hAnsi="Tahoma" w:cs="Tahoma"/>
          <w:b/>
          <w:bCs/>
          <w:color w:val="0033CC"/>
          <w:sz w:val="20"/>
          <w:szCs w:val="20"/>
        </w:rPr>
        <w:t>ritically examine the physical geography of Canada</w:t>
      </w:r>
      <w:r w:rsidRPr="00E70203">
        <w:rPr>
          <w:rFonts w:ascii="Tahoma" w:eastAsia="Times New Roman" w:hAnsi="Tahoma" w:cs="Tahoma"/>
          <w:bCs/>
          <w:color w:val="0033CC"/>
          <w:sz w:val="20"/>
          <w:szCs w:val="20"/>
        </w:rPr>
        <w:t xml:space="preserve"> </w:t>
      </w:r>
    </w:p>
    <w:p w:rsidR="00520DB0" w:rsidRDefault="00520DB0" w:rsidP="00520DB0">
      <w:pPr>
        <w:spacing w:after="0" w:line="240" w:lineRule="auto"/>
        <w:contextualSpacing/>
        <w:rPr>
          <w:rFonts w:ascii="Tahoma" w:eastAsia="Times New Roman" w:hAnsi="Tahoma" w:cs="Tahoma"/>
          <w:color w:val="0000FF"/>
          <w:sz w:val="20"/>
          <w:szCs w:val="20"/>
          <w:u w:val="single"/>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4" w:history="1">
        <w:r w:rsidR="00520DB0" w:rsidRPr="00E70203">
          <w:rPr>
            <w:rStyle w:val="Hyperlink"/>
            <w:rFonts w:ascii="Tahoma" w:eastAsia="Times New Roman" w:hAnsi="Tahoma" w:cs="Tahoma"/>
            <w:sz w:val="20"/>
            <w:szCs w:val="20"/>
          </w:rPr>
          <w:t>Learn Alberta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Included in the grade 5 Social Studies section are some great CBC archives that contain either video clips or sound clips that show examples of how severe weather has affected Canada and how the country united around one another during these times.</w:t>
      </w:r>
    </w:p>
    <w:p w:rsidR="00520DB0" w:rsidRDefault="00520DB0" w:rsidP="00520DB0">
      <w:pPr>
        <w:spacing w:after="0" w:line="240" w:lineRule="auto"/>
        <w:contextualSpacing/>
        <w:rPr>
          <w:rFonts w:ascii="Tahoma" w:eastAsia="Times New Roman" w:hAnsi="Tahoma" w:cs="Tahoma"/>
          <w:color w:val="0000FF"/>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5" w:history="1">
        <w:r w:rsidR="00520DB0" w:rsidRPr="00E70203">
          <w:rPr>
            <w:rFonts w:ascii="Tahoma" w:eastAsia="Times New Roman" w:hAnsi="Tahoma" w:cs="Tahoma"/>
            <w:color w:val="0000FF"/>
            <w:sz w:val="20"/>
            <w:szCs w:val="20"/>
            <w:u w:val="single"/>
          </w:rPr>
          <w:t>Geographical Physical Regions of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brief site provides a map and some useful information. Easy to read and follow.</w:t>
      </w:r>
    </w:p>
    <w:p w:rsidR="00520DB0" w:rsidRDefault="00520DB0" w:rsidP="00520DB0">
      <w:pPr>
        <w:spacing w:after="0" w:line="240" w:lineRule="auto"/>
        <w:contextualSpacing/>
        <w:rPr>
          <w:rFonts w:ascii="Tahoma" w:eastAsia="Times New Roman" w:hAnsi="Tahoma" w:cs="Tahoma"/>
          <w:color w:val="0000FF"/>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6" w:history="1">
        <w:r w:rsidR="00520DB0" w:rsidRPr="00E70203">
          <w:rPr>
            <w:rFonts w:ascii="Tahoma" w:eastAsia="Times New Roman" w:hAnsi="Tahoma" w:cs="Tahoma"/>
            <w:color w:val="0000FF"/>
            <w:sz w:val="20"/>
            <w:szCs w:val="20"/>
            <w:u w:val="single"/>
          </w:rPr>
          <w:t xml:space="preserve">Canada Info Link </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has some extreme weather stories, including pictures.  There is also a general description of the climate across Canada with identifying factors that determine the climate in each region.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7" w:history="1">
        <w:r w:rsidR="00520DB0" w:rsidRPr="00E70203">
          <w:rPr>
            <w:rFonts w:ascii="Tahoma" w:eastAsia="Times New Roman" w:hAnsi="Tahoma" w:cs="Tahoma"/>
            <w:color w:val="0000FF"/>
            <w:sz w:val="20"/>
            <w:szCs w:val="20"/>
            <w:u w:val="single"/>
          </w:rPr>
          <w:t>Can Teach</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A lesson plan that has groups of students </w:t>
      </w:r>
      <w:proofErr w:type="gramStart"/>
      <w:r w:rsidRPr="00E70203">
        <w:rPr>
          <w:rFonts w:ascii="Tahoma" w:eastAsia="Times New Roman" w:hAnsi="Tahoma" w:cs="Tahoma"/>
          <w:sz w:val="20"/>
          <w:szCs w:val="20"/>
        </w:rPr>
        <w:t>research</w:t>
      </w:r>
      <w:proofErr w:type="gramEnd"/>
      <w:r w:rsidRPr="00E70203">
        <w:rPr>
          <w:rFonts w:ascii="Tahoma" w:eastAsia="Times New Roman" w:hAnsi="Tahoma" w:cs="Tahoma"/>
          <w:sz w:val="20"/>
          <w:szCs w:val="20"/>
        </w:rPr>
        <w:t xml:space="preserve"> various regions of Canada and present their findings.  An extension also has them research the aboriginal groups of that region.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8" w:history="1">
        <w:r w:rsidR="00520DB0" w:rsidRPr="00E70203">
          <w:rPr>
            <w:rFonts w:ascii="Tahoma" w:eastAsia="Times New Roman" w:hAnsi="Tahoma" w:cs="Tahoma"/>
            <w:color w:val="0000FF"/>
            <w:sz w:val="20"/>
            <w:szCs w:val="20"/>
            <w:u w:val="single"/>
          </w:rPr>
          <w:t>Nature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explains how and why Canada’s parks are protected.</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19" w:history="1">
        <w:r w:rsidR="00520DB0" w:rsidRPr="00E70203">
          <w:rPr>
            <w:rFonts w:ascii="Tahoma" w:eastAsia="Times New Roman" w:hAnsi="Tahoma" w:cs="Tahoma"/>
            <w:color w:val="0000FF"/>
            <w:sz w:val="20"/>
            <w:szCs w:val="20"/>
            <w:u w:val="single"/>
          </w:rPr>
          <w:t>Disasters and Tragedies: CBC Archives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A series of video clips showing severe weather in Canada.</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0" w:history="1">
        <w:r w:rsidR="00520DB0" w:rsidRPr="00E70203">
          <w:rPr>
            <w:rFonts w:ascii="Tahoma" w:eastAsia="Times New Roman" w:hAnsi="Tahoma" w:cs="Tahoma"/>
            <w:color w:val="0000FF"/>
            <w:sz w:val="20"/>
            <w:szCs w:val="20"/>
            <w:u w:val="single"/>
          </w:rPr>
          <w:t>What Does Canada Look Like?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A </w:t>
      </w:r>
      <w:proofErr w:type="spellStart"/>
      <w:r w:rsidRPr="00E70203">
        <w:rPr>
          <w:rFonts w:ascii="Tahoma" w:eastAsia="Times New Roman" w:hAnsi="Tahoma" w:cs="Tahoma"/>
          <w:sz w:val="20"/>
          <w:szCs w:val="20"/>
        </w:rPr>
        <w:t>webquest</w:t>
      </w:r>
      <w:proofErr w:type="spellEnd"/>
      <w:r w:rsidRPr="00E70203">
        <w:rPr>
          <w:rFonts w:ascii="Tahoma" w:eastAsia="Times New Roman" w:hAnsi="Tahoma" w:cs="Tahoma"/>
          <w:sz w:val="20"/>
          <w:szCs w:val="20"/>
        </w:rPr>
        <w:t xml:space="preserve">, complete with exemplar, rubric and resource links, on </w:t>
      </w:r>
      <w:proofErr w:type="gramStart"/>
      <w:r w:rsidRPr="00E70203">
        <w:rPr>
          <w:rFonts w:ascii="Tahoma" w:eastAsia="Times New Roman" w:hAnsi="Tahoma" w:cs="Tahoma"/>
          <w:sz w:val="20"/>
          <w:szCs w:val="20"/>
        </w:rPr>
        <w:t>Canada ’s</w:t>
      </w:r>
      <w:proofErr w:type="gramEnd"/>
      <w:r w:rsidRPr="00E70203">
        <w:rPr>
          <w:rFonts w:ascii="Tahoma" w:eastAsia="Times New Roman" w:hAnsi="Tahoma" w:cs="Tahoma"/>
          <w:sz w:val="20"/>
          <w:szCs w:val="20"/>
        </w:rPr>
        <w:t xml:space="preserve"> regions.</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1" w:history="1">
        <w:r w:rsidR="00520DB0" w:rsidRPr="00E70203">
          <w:rPr>
            <w:rFonts w:ascii="Tahoma" w:eastAsia="Times New Roman" w:hAnsi="Tahoma" w:cs="Tahoma"/>
            <w:color w:val="0000FF"/>
            <w:sz w:val="20"/>
            <w:szCs w:val="20"/>
            <w:u w:val="single"/>
          </w:rPr>
          <w:t>Environment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quick explanation how water is used.</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2" w:history="1">
        <w:r w:rsidR="00520DB0" w:rsidRPr="00E70203">
          <w:rPr>
            <w:rFonts w:ascii="Tahoma" w:eastAsia="Times New Roman" w:hAnsi="Tahoma" w:cs="Tahoma"/>
            <w:color w:val="0000FF"/>
            <w:sz w:val="20"/>
            <w:szCs w:val="20"/>
            <w:u w:val="single"/>
          </w:rPr>
          <w:t>Geographic Regions of Canada- Key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quick chart that outlines the landforms of each region.</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3" w:history="1">
        <w:r w:rsidR="00520DB0" w:rsidRPr="00E70203">
          <w:rPr>
            <w:rFonts w:ascii="Tahoma" w:eastAsia="Times New Roman" w:hAnsi="Tahoma" w:cs="Tahoma"/>
            <w:color w:val="0000FF"/>
            <w:sz w:val="20"/>
            <w:szCs w:val="20"/>
            <w:u w:val="single"/>
          </w:rPr>
          <w:t>Canada: Its Geography and People</w:t>
        </w:r>
      </w:hyperlink>
      <w:r w:rsidR="00520DB0" w:rsidRPr="00E70203">
        <w:rPr>
          <w:rFonts w:ascii="Tahoma" w:eastAsia="Times New Roman" w:hAnsi="Tahoma" w:cs="Tahoma"/>
          <w:sz w:val="20"/>
          <w:szCs w:val="20"/>
        </w:rPr>
        <w:t>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Scroll down to Social Studies.</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Default="00520DB0" w:rsidP="00520DB0">
      <w:pPr>
        <w:spacing w:after="0" w:line="240" w:lineRule="auto"/>
        <w:ind w:left="720" w:hanging="720"/>
        <w:contextualSpacing/>
        <w:rPr>
          <w:rFonts w:ascii="Tahoma" w:eastAsia="Times New Roman" w:hAnsi="Tahoma" w:cs="Tahoma"/>
          <w:bCs/>
          <w:sz w:val="20"/>
          <w:szCs w:val="20"/>
        </w:rPr>
      </w:pPr>
      <w:r w:rsidRPr="00E70203">
        <w:rPr>
          <w:rFonts w:ascii="Tahoma" w:eastAsia="Times New Roman" w:hAnsi="Tahoma" w:cs="Tahoma"/>
          <w:b/>
          <w:color w:val="0033CC"/>
          <w:sz w:val="20"/>
          <w:szCs w:val="20"/>
        </w:rPr>
        <w:t>5.2.1</w:t>
      </w:r>
      <w:r w:rsidRPr="00E70203">
        <w:rPr>
          <w:rFonts w:ascii="Tahoma" w:eastAsia="Times New Roman" w:hAnsi="Tahoma" w:cs="Tahoma"/>
          <w:b/>
          <w:bCs/>
          <w:color w:val="0033CC"/>
          <w:sz w:val="20"/>
          <w:szCs w:val="20"/>
        </w:rPr>
        <w:t xml:space="preserve"> Appreciate the complexity of identity in the Canadian context</w:t>
      </w:r>
      <w:r w:rsidRPr="00887343">
        <w:rPr>
          <w:rFonts w:ascii="Tahoma" w:eastAsia="Times New Roman" w:hAnsi="Tahoma" w:cs="Tahoma"/>
          <w:bCs/>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4" w:history="1">
        <w:r w:rsidR="00520DB0" w:rsidRPr="00E70203">
          <w:rPr>
            <w:rFonts w:ascii="Tahoma" w:eastAsia="Times New Roman" w:hAnsi="Tahoma" w:cs="Tahoma"/>
            <w:bCs/>
            <w:color w:val="0000FF"/>
            <w:sz w:val="20"/>
            <w:szCs w:val="20"/>
            <w:u w:val="single"/>
          </w:rPr>
          <w:t>Social Studies: Grade 5- Unit Two Heritage</w:t>
        </w:r>
      </w:hyperlink>
      <w:r w:rsidR="00520DB0" w:rsidRPr="00E70203">
        <w:rPr>
          <w:rFonts w:ascii="Tahoma" w:eastAsia="Times New Roman" w:hAnsi="Tahoma" w:cs="Tahoma"/>
          <w:bCs/>
          <w:sz w:val="20"/>
          <w:szCs w:val="20"/>
        </w:rPr>
        <w:t xml:space="preserve"> </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Sample unit plan used in a grade five Saskatchewan classroom, with links and projects on </w:t>
      </w:r>
      <w:proofErr w:type="gramStart"/>
      <w:r w:rsidRPr="00E70203">
        <w:rPr>
          <w:rFonts w:ascii="Tahoma" w:eastAsia="Times New Roman" w:hAnsi="Tahoma" w:cs="Tahoma"/>
          <w:sz w:val="20"/>
          <w:szCs w:val="20"/>
        </w:rPr>
        <w:t>Canada ’s</w:t>
      </w:r>
      <w:proofErr w:type="gramEnd"/>
      <w:r w:rsidRPr="00E70203">
        <w:rPr>
          <w:rFonts w:ascii="Tahoma" w:eastAsia="Times New Roman" w:hAnsi="Tahoma" w:cs="Tahoma"/>
          <w:sz w:val="20"/>
          <w:szCs w:val="20"/>
        </w:rPr>
        <w:t xml:space="preserve"> First Peoples.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5" w:history="1">
        <w:proofErr w:type="spellStart"/>
        <w:r w:rsidR="00520DB0" w:rsidRPr="00E70203">
          <w:rPr>
            <w:rFonts w:ascii="Tahoma" w:eastAsia="Times New Roman" w:hAnsi="Tahoma" w:cs="Tahoma"/>
            <w:bCs/>
            <w:color w:val="0000FF"/>
            <w:sz w:val="20"/>
            <w:szCs w:val="20"/>
            <w:u w:val="single"/>
          </w:rPr>
          <w:t>Edukits</w:t>
        </w:r>
        <w:proofErr w:type="spellEnd"/>
        <w:r w:rsidR="00520DB0" w:rsidRPr="00E70203">
          <w:rPr>
            <w:rFonts w:ascii="Tahoma" w:eastAsia="Times New Roman" w:hAnsi="Tahoma" w:cs="Tahoma"/>
            <w:bCs/>
            <w:color w:val="0000FF"/>
            <w:sz w:val="20"/>
            <w:szCs w:val="20"/>
            <w:u w:val="single"/>
          </w:rPr>
          <w:t>: Aboriginal Youth Identity- Health and Wellness</w:t>
        </w:r>
      </w:hyperlink>
      <w:r w:rsidR="00520DB0" w:rsidRPr="00E70203">
        <w:rPr>
          <w:rFonts w:ascii="Tahoma" w:eastAsia="Times New Roman" w:hAnsi="Tahoma" w:cs="Tahoma"/>
          <w:bCs/>
          <w:sz w:val="20"/>
          <w:szCs w:val="20"/>
        </w:rPr>
        <w:t xml:space="preserve"> </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General information on selected Aboriginal Groups, on their lifestyle and how changes in society affected </w:t>
      </w:r>
      <w:proofErr w:type="gramStart"/>
      <w:r w:rsidRPr="00E70203">
        <w:rPr>
          <w:rFonts w:ascii="Tahoma" w:eastAsia="Times New Roman" w:hAnsi="Tahoma" w:cs="Tahoma"/>
          <w:sz w:val="20"/>
          <w:szCs w:val="20"/>
        </w:rPr>
        <w:t>their identify</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6" w:history="1">
        <w:r w:rsidR="00520DB0" w:rsidRPr="00E70203">
          <w:rPr>
            <w:rFonts w:ascii="Tahoma" w:eastAsia="Times New Roman" w:hAnsi="Tahoma" w:cs="Tahoma"/>
            <w:bCs/>
            <w:color w:val="0000FF"/>
            <w:sz w:val="20"/>
            <w:szCs w:val="20"/>
            <w:u w:val="single"/>
          </w:rPr>
          <w:t>CBC Champlain Anniversary</w:t>
        </w:r>
      </w:hyperlink>
      <w:r w:rsidR="00520DB0" w:rsidRPr="00E70203">
        <w:rPr>
          <w:rFonts w:ascii="Tahoma" w:eastAsia="Times New Roman" w:hAnsi="Tahoma" w:cs="Tahoma"/>
          <w:bCs/>
          <w:sz w:val="20"/>
          <w:szCs w:val="20"/>
        </w:rPr>
        <w:t xml:space="preserve"> </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 xml:space="preserve">Story of the </w:t>
      </w:r>
      <w:proofErr w:type="spellStart"/>
      <w:r w:rsidRPr="00E70203">
        <w:rPr>
          <w:rFonts w:ascii="Tahoma" w:eastAsia="Times New Roman" w:hAnsi="Tahoma" w:cs="Tahoma"/>
          <w:sz w:val="20"/>
          <w:szCs w:val="20"/>
        </w:rPr>
        <w:t>Mi’kmaq</w:t>
      </w:r>
      <w:proofErr w:type="spellEnd"/>
      <w:r w:rsidRPr="00E70203">
        <w:rPr>
          <w:rFonts w:ascii="Tahoma" w:eastAsia="Times New Roman" w:hAnsi="Tahoma" w:cs="Tahoma"/>
          <w:sz w:val="20"/>
          <w:szCs w:val="20"/>
        </w:rPr>
        <w:t xml:space="preserve"> way of life and how the coming and presence of the French affected their way of life.</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7" w:history="1">
        <w:r w:rsidR="00520DB0" w:rsidRPr="00E70203">
          <w:rPr>
            <w:rFonts w:ascii="Tahoma" w:eastAsia="Times New Roman" w:hAnsi="Tahoma" w:cs="Tahoma"/>
            <w:bCs/>
            <w:color w:val="0000FF"/>
            <w:sz w:val="20"/>
            <w:szCs w:val="20"/>
            <w:u w:val="single"/>
          </w:rPr>
          <w:t>History: Creation Story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 xml:space="preserve">Well-known </w:t>
      </w:r>
      <w:proofErr w:type="spellStart"/>
      <w:r w:rsidRPr="00E70203">
        <w:rPr>
          <w:rFonts w:ascii="Tahoma" w:eastAsia="Times New Roman" w:hAnsi="Tahoma" w:cs="Tahoma"/>
          <w:sz w:val="20"/>
          <w:szCs w:val="20"/>
        </w:rPr>
        <w:t>Haida</w:t>
      </w:r>
      <w:proofErr w:type="spellEnd"/>
      <w:r w:rsidRPr="00E70203">
        <w:rPr>
          <w:rFonts w:ascii="Tahoma" w:eastAsia="Times New Roman" w:hAnsi="Tahoma" w:cs="Tahoma"/>
          <w:sz w:val="20"/>
          <w:szCs w:val="20"/>
        </w:rPr>
        <w:t xml:space="preserve"> creation story.</w:t>
      </w:r>
      <w:proofErr w:type="gramEnd"/>
      <w:r w:rsidRPr="00E70203">
        <w:rPr>
          <w:rFonts w:ascii="Tahoma" w:eastAsia="Times New Roman" w:hAnsi="Tahoma" w:cs="Tahoma"/>
          <w:sz w:val="20"/>
          <w:szCs w:val="20"/>
        </w:rPr>
        <w:t xml:space="preserve"> Last paragraph explains the story.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28" w:history="1">
        <w:r w:rsidR="00520DB0" w:rsidRPr="00E70203">
          <w:rPr>
            <w:rFonts w:ascii="Tahoma" w:eastAsia="Times New Roman" w:hAnsi="Tahoma" w:cs="Tahoma"/>
            <w:bCs/>
            <w:color w:val="0000FF"/>
            <w:sz w:val="20"/>
            <w:szCs w:val="20"/>
            <w:u w:val="single"/>
          </w:rPr>
          <w:t>Pictograph Robes of the Plains First Nations</w:t>
        </w:r>
      </w:hyperlink>
      <w:r w:rsidR="00520DB0" w:rsidRPr="00E70203">
        <w:rPr>
          <w:rFonts w:ascii="Tahoma" w:eastAsia="Times New Roman" w:hAnsi="Tahoma" w:cs="Tahoma"/>
          <w:bCs/>
          <w:sz w:val="20"/>
          <w:szCs w:val="20"/>
        </w:rPr>
        <w:t xml:space="preserve"> </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Story Robes (buffalo robes) are one way histories and </w:t>
      </w:r>
      <w:proofErr w:type="gramStart"/>
      <w:r w:rsidRPr="00E70203">
        <w:rPr>
          <w:rFonts w:ascii="Tahoma" w:eastAsia="Times New Roman" w:hAnsi="Tahoma" w:cs="Tahoma"/>
          <w:sz w:val="20"/>
          <w:szCs w:val="20"/>
        </w:rPr>
        <w:t>beliefs  were</w:t>
      </w:r>
      <w:proofErr w:type="gramEnd"/>
      <w:r w:rsidRPr="00E70203">
        <w:rPr>
          <w:rFonts w:ascii="Tahoma" w:eastAsia="Times New Roman" w:hAnsi="Tahoma" w:cs="Tahoma"/>
          <w:sz w:val="20"/>
          <w:szCs w:val="20"/>
        </w:rPr>
        <w:t xml:space="preserve"> recorded. Site includes picture of a Story Robe and written stories that go with the robe. </w:t>
      </w:r>
      <w:proofErr w:type="gramStart"/>
      <w:r w:rsidRPr="00E70203">
        <w:rPr>
          <w:rFonts w:ascii="Tahoma" w:eastAsia="Times New Roman" w:hAnsi="Tahoma" w:cs="Tahoma"/>
          <w:sz w:val="20"/>
          <w:szCs w:val="20"/>
        </w:rPr>
        <w:t>Also available in French.</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contextualSpacing/>
        <w:rPr>
          <w:rFonts w:ascii="Tahoma" w:eastAsia="Times New Roman" w:hAnsi="Tahoma" w:cs="Tahoma"/>
          <w:bCs/>
          <w:color w:val="0033CC"/>
          <w:sz w:val="20"/>
          <w:szCs w:val="20"/>
        </w:rPr>
      </w:pPr>
      <w:r w:rsidRPr="00E70203">
        <w:rPr>
          <w:rFonts w:ascii="Tahoma" w:eastAsia="Times New Roman" w:hAnsi="Tahoma" w:cs="Tahoma"/>
          <w:color w:val="0033CC"/>
          <w:sz w:val="20"/>
          <w:szCs w:val="20"/>
        </w:rPr>
        <w:t> </w:t>
      </w:r>
      <w:r w:rsidRPr="00E70203">
        <w:rPr>
          <w:rFonts w:ascii="Tahoma" w:eastAsia="Times New Roman" w:hAnsi="Tahoma" w:cs="Tahoma"/>
          <w:b/>
          <w:color w:val="0033CC"/>
          <w:sz w:val="20"/>
          <w:szCs w:val="20"/>
        </w:rPr>
        <w:t>5.2.2</w:t>
      </w:r>
      <w:r w:rsidRPr="00E70203">
        <w:rPr>
          <w:rFonts w:ascii="Tahoma" w:eastAsia="Times New Roman" w:hAnsi="Tahoma" w:cs="Tahoma"/>
          <w:b/>
          <w:bCs/>
          <w:color w:val="0033CC"/>
          <w:sz w:val="20"/>
          <w:szCs w:val="20"/>
        </w:rPr>
        <w:t xml:space="preserve"> Critically examine the ways of life of Aboriginal peoples in Canada</w:t>
      </w:r>
      <w:r w:rsidRPr="00E70203">
        <w:rPr>
          <w:rFonts w:ascii="Tahoma" w:eastAsia="Times New Roman" w:hAnsi="Tahoma" w:cs="Tahoma"/>
          <w:bCs/>
          <w:color w:val="0033CC"/>
          <w:sz w:val="20"/>
          <w:szCs w:val="20"/>
        </w:rPr>
        <w:t xml:space="preserve"> </w:t>
      </w:r>
    </w:p>
    <w:p w:rsidR="00520DB0" w:rsidRPr="00887343" w:rsidRDefault="00520DB0" w:rsidP="00520DB0">
      <w:pPr>
        <w:spacing w:after="0" w:line="240" w:lineRule="auto"/>
        <w:contextualSpacing/>
        <w:rPr>
          <w:rFonts w:ascii="Tahoma" w:eastAsia="Times New Roman" w:hAnsi="Tahoma" w:cs="Tahoma"/>
          <w:sz w:val="20"/>
          <w:szCs w:val="20"/>
        </w:rPr>
      </w:pPr>
    </w:p>
    <w:p w:rsidR="000B6290" w:rsidRPr="000B6290" w:rsidRDefault="000B6290" w:rsidP="00520DB0">
      <w:pPr>
        <w:pStyle w:val="ListParagraph"/>
        <w:numPr>
          <w:ilvl w:val="0"/>
          <w:numId w:val="1"/>
        </w:numPr>
        <w:spacing w:after="0" w:line="240" w:lineRule="auto"/>
        <w:rPr>
          <w:rStyle w:val="Strong"/>
          <w:rFonts w:ascii="Tahoma" w:eastAsia="Times New Roman" w:hAnsi="Tahoma" w:cs="Tahoma"/>
          <w:b w:val="0"/>
          <w:bCs w:val="0"/>
          <w:sz w:val="20"/>
          <w:szCs w:val="20"/>
        </w:rPr>
      </w:pPr>
      <w:hyperlink r:id="rId29" w:history="1">
        <w:r w:rsidRPr="000B6290">
          <w:rPr>
            <w:rStyle w:val="Hyperlink"/>
            <w:rFonts w:ascii="Tahoma" w:hAnsi="Tahoma" w:cs="Tahoma"/>
            <w:sz w:val="20"/>
            <w:szCs w:val="20"/>
          </w:rPr>
          <w:t>Four Directions Teachings</w:t>
        </w:r>
      </w:hyperlink>
    </w:p>
    <w:p w:rsidR="000B6290" w:rsidRDefault="000B6290" w:rsidP="000B6290">
      <w:pPr>
        <w:pStyle w:val="ListParagraph"/>
        <w:spacing w:after="0" w:line="240" w:lineRule="auto"/>
        <w:rPr>
          <w:rFonts w:ascii="Tahoma" w:hAnsi="Tahoma" w:cs="Tahoma"/>
          <w:color w:val="000000"/>
          <w:sz w:val="20"/>
          <w:szCs w:val="20"/>
        </w:rPr>
      </w:pPr>
      <w:r w:rsidRPr="000B6290">
        <w:rPr>
          <w:rFonts w:ascii="Tahoma" w:hAnsi="Tahoma" w:cs="Tahoma"/>
          <w:color w:val="000000"/>
          <w:sz w:val="20"/>
          <w:szCs w:val="20"/>
        </w:rPr>
        <w:t xml:space="preserve">Four Directions Teachings celebrates Indigenous oral traditions by honoring the process of listening with intent as each elder or traditional teacher shares a teaching from their perspective on the richness and value of cultural traditions from their nation. In honor of the timelessness of Indigenous oral traditions, audio narration is provided throughout the site, complimented by beautifully animated visuals. Blackfoot, Cree, </w:t>
      </w:r>
      <w:proofErr w:type="spellStart"/>
      <w:r w:rsidRPr="000B6290">
        <w:rPr>
          <w:rFonts w:ascii="Tahoma" w:hAnsi="Tahoma" w:cs="Tahoma"/>
          <w:color w:val="000000"/>
          <w:sz w:val="20"/>
          <w:szCs w:val="20"/>
        </w:rPr>
        <w:t>Ojibwe</w:t>
      </w:r>
      <w:proofErr w:type="spellEnd"/>
      <w:r w:rsidRPr="000B6290">
        <w:rPr>
          <w:rFonts w:ascii="Tahoma" w:hAnsi="Tahoma" w:cs="Tahoma"/>
          <w:color w:val="000000"/>
          <w:sz w:val="20"/>
          <w:szCs w:val="20"/>
        </w:rPr>
        <w:t xml:space="preserve">, Mohawk, and </w:t>
      </w:r>
      <w:proofErr w:type="spellStart"/>
      <w:r w:rsidRPr="000B6290">
        <w:rPr>
          <w:rFonts w:ascii="Tahoma" w:hAnsi="Tahoma" w:cs="Tahoma"/>
          <w:color w:val="000000"/>
          <w:sz w:val="20"/>
          <w:szCs w:val="20"/>
        </w:rPr>
        <w:t>Mi’kmaq</w:t>
      </w:r>
      <w:proofErr w:type="spellEnd"/>
      <w:r w:rsidRPr="000B6290">
        <w:rPr>
          <w:rFonts w:ascii="Tahoma" w:hAnsi="Tahoma" w:cs="Tahoma"/>
          <w:color w:val="000000"/>
          <w:sz w:val="20"/>
          <w:szCs w:val="20"/>
        </w:rPr>
        <w:t xml:space="preserve"> nations are included. In addition, the site provides free curriculum packages for grades 1 to 12 to further explore the </w:t>
      </w:r>
      <w:r w:rsidRPr="000B6290">
        <w:rPr>
          <w:rFonts w:ascii="Tahoma" w:hAnsi="Tahoma" w:cs="Tahoma"/>
          <w:color w:val="000000"/>
          <w:sz w:val="20"/>
          <w:szCs w:val="20"/>
        </w:rPr>
        <w:lastRenderedPageBreak/>
        <w:t>vast richness of knowledge and cultural philosophy that is introduced within each teaching. The curriculum is provided in downloadable PDF and can also be read online through the Teacher’s Resources link.</w:t>
      </w:r>
    </w:p>
    <w:p w:rsidR="000B6290" w:rsidRPr="000B6290" w:rsidRDefault="000B6290" w:rsidP="000B6290">
      <w:pPr>
        <w:pStyle w:val="ListParagraph"/>
        <w:spacing w:after="0" w:line="240" w:lineRule="auto"/>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0" w:history="1">
        <w:proofErr w:type="spellStart"/>
        <w:r w:rsidR="00520DB0" w:rsidRPr="00E70203">
          <w:rPr>
            <w:rFonts w:ascii="Tahoma" w:eastAsia="Times New Roman" w:hAnsi="Tahoma" w:cs="Tahoma"/>
            <w:color w:val="0000FF"/>
            <w:sz w:val="20"/>
            <w:szCs w:val="20"/>
            <w:u w:val="single"/>
          </w:rPr>
          <w:t>Edukits</w:t>
        </w:r>
        <w:proofErr w:type="spellEnd"/>
        <w:r w:rsidR="00520DB0" w:rsidRPr="00E70203">
          <w:rPr>
            <w:rFonts w:ascii="Tahoma" w:eastAsia="Times New Roman" w:hAnsi="Tahoma" w:cs="Tahoma"/>
            <w:color w:val="0000FF"/>
            <w:sz w:val="20"/>
            <w:szCs w:val="20"/>
            <w:u w:val="single"/>
          </w:rPr>
          <w:t>: Aboriginal Youth Identity Series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A great lesson and partner project that encompasses the first 3 bullets of 5.2.2</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1" w:history="1">
        <w:proofErr w:type="spellStart"/>
        <w:r w:rsidR="00520DB0" w:rsidRPr="00E70203">
          <w:rPr>
            <w:rFonts w:ascii="Tahoma" w:eastAsia="Times New Roman" w:hAnsi="Tahoma" w:cs="Tahoma"/>
            <w:color w:val="0000FF"/>
            <w:sz w:val="20"/>
            <w:szCs w:val="20"/>
            <w:u w:val="single"/>
          </w:rPr>
          <w:t>Edukits</w:t>
        </w:r>
        <w:proofErr w:type="spellEnd"/>
        <w:r w:rsidR="00520DB0" w:rsidRPr="00E70203">
          <w:rPr>
            <w:rFonts w:ascii="Tahoma" w:eastAsia="Times New Roman" w:hAnsi="Tahoma" w:cs="Tahoma"/>
            <w:color w:val="0000FF"/>
            <w:sz w:val="20"/>
            <w:szCs w:val="20"/>
            <w:u w:val="single"/>
          </w:rPr>
          <w:t>: Aboriginal Youth Series: Language and Culture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General information about native groups.</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2" w:history="1">
        <w:proofErr w:type="spellStart"/>
        <w:r w:rsidR="00520DB0" w:rsidRPr="00E70203">
          <w:rPr>
            <w:rFonts w:ascii="Tahoma" w:eastAsia="Times New Roman" w:hAnsi="Tahoma" w:cs="Tahoma"/>
            <w:color w:val="0000FF"/>
            <w:sz w:val="20"/>
            <w:szCs w:val="20"/>
            <w:u w:val="single"/>
          </w:rPr>
          <w:t>Edukits</w:t>
        </w:r>
        <w:proofErr w:type="spellEnd"/>
        <w:r w:rsidR="00520DB0" w:rsidRPr="00E70203">
          <w:rPr>
            <w:rFonts w:ascii="Tahoma" w:eastAsia="Times New Roman" w:hAnsi="Tahoma" w:cs="Tahoma"/>
            <w:color w:val="0000FF"/>
            <w:sz w:val="20"/>
            <w:szCs w:val="20"/>
            <w:u w:val="single"/>
          </w:rPr>
          <w:t>: Aboriginal Youth Identity Series: Spirituality and Creation</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Some information regarding ways anthropology and archaeology contribute to our understanding of First Nations peoples.  Some pictures in the photo gallery of </w:t>
      </w:r>
      <w:proofErr w:type="spellStart"/>
      <w:r w:rsidRPr="00E70203">
        <w:rPr>
          <w:rFonts w:ascii="Tahoma" w:eastAsia="Times New Roman" w:hAnsi="Tahoma" w:cs="Tahoma"/>
          <w:sz w:val="20"/>
          <w:szCs w:val="20"/>
        </w:rPr>
        <w:t>petroglyphs</w:t>
      </w:r>
      <w:proofErr w:type="spellEnd"/>
      <w:r w:rsidRPr="00E70203">
        <w:rPr>
          <w:rFonts w:ascii="Tahoma" w:eastAsia="Times New Roman" w:hAnsi="Tahoma" w:cs="Tahoma"/>
          <w:sz w:val="20"/>
          <w:szCs w:val="20"/>
        </w:rPr>
        <w:t xml:space="preserve">.  </w:t>
      </w:r>
    </w:p>
    <w:p w:rsidR="00520DB0"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color w:val="0000FF"/>
          <w:sz w:val="20"/>
          <w:szCs w:val="20"/>
        </w:rPr>
      </w:pPr>
      <w:hyperlink r:id="rId33" w:history="1">
        <w:r w:rsidR="00520DB0" w:rsidRPr="00E70203">
          <w:rPr>
            <w:rStyle w:val="Hyperlink"/>
            <w:rFonts w:ascii="Tahoma" w:eastAsia="Times New Roman" w:hAnsi="Tahoma" w:cs="Tahoma"/>
            <w:sz w:val="20"/>
            <w:szCs w:val="20"/>
          </w:rPr>
          <w:t>History by the Minute</w:t>
        </w:r>
      </w:hyperlink>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includes video and audio clips from two Aboriginals groups with links to brief lesson plans and worksheets.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4" w:history="1">
        <w:r w:rsidR="00520DB0" w:rsidRPr="00E70203">
          <w:rPr>
            <w:rFonts w:ascii="Tahoma" w:eastAsia="Times New Roman" w:hAnsi="Tahoma" w:cs="Tahoma"/>
            <w:color w:val="0000FF"/>
            <w:sz w:val="20"/>
            <w:szCs w:val="20"/>
            <w:u w:val="single"/>
          </w:rPr>
          <w:t>Canada's First Nations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Good information for teachers. </w:t>
      </w:r>
      <w:proofErr w:type="gramStart"/>
      <w:r w:rsidRPr="00E70203">
        <w:rPr>
          <w:rFonts w:ascii="Tahoma" w:eastAsia="Times New Roman" w:hAnsi="Tahoma" w:cs="Tahoma"/>
          <w:sz w:val="20"/>
          <w:szCs w:val="20"/>
        </w:rPr>
        <w:t>Too much informative for grade 5 students.</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5" w:history="1">
        <w:r w:rsidR="00520DB0" w:rsidRPr="00E70203">
          <w:rPr>
            <w:rFonts w:ascii="Tahoma" w:eastAsia="Times New Roman" w:hAnsi="Tahoma" w:cs="Tahoma"/>
            <w:color w:val="0000FF"/>
            <w:sz w:val="20"/>
            <w:szCs w:val="20"/>
            <w:u w:val="single"/>
          </w:rPr>
          <w:t>Champlain- First Nations Picture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Drawing of Champlain - First Nations image.</w:t>
      </w:r>
      <w:proofErr w:type="gramEnd"/>
      <w:r w:rsidRPr="00E70203">
        <w:rPr>
          <w:rFonts w:ascii="Tahoma" w:eastAsia="Times New Roman" w:hAnsi="Tahoma" w:cs="Tahoma"/>
          <w:sz w:val="20"/>
          <w:szCs w:val="20"/>
        </w:rPr>
        <w:t xml:space="preserve"> Great for teaching perspectives!</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6" w:history="1">
        <w:proofErr w:type="spellStart"/>
        <w:r w:rsidR="00520DB0" w:rsidRPr="00E70203">
          <w:rPr>
            <w:rFonts w:ascii="Tahoma" w:eastAsia="Times New Roman" w:hAnsi="Tahoma" w:cs="Tahoma"/>
            <w:color w:val="0000FF"/>
            <w:sz w:val="20"/>
            <w:szCs w:val="20"/>
            <w:u w:val="single"/>
          </w:rPr>
          <w:t>Niksokowa</w:t>
        </w:r>
        <w:proofErr w:type="spellEnd"/>
        <w:r w:rsidR="00520DB0" w:rsidRPr="00E70203">
          <w:rPr>
            <w:rFonts w:ascii="Tahoma" w:eastAsia="Times New Roman" w:hAnsi="Tahoma" w:cs="Tahoma"/>
            <w:color w:val="0000FF"/>
            <w:sz w:val="20"/>
            <w:szCs w:val="20"/>
            <w:u w:val="single"/>
          </w:rPr>
          <w:t>: Our Way of Life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spellStart"/>
      <w:proofErr w:type="gramStart"/>
      <w:r w:rsidRPr="00E70203">
        <w:rPr>
          <w:rFonts w:ascii="Tahoma" w:eastAsia="Times New Roman" w:hAnsi="Tahoma" w:cs="Tahoma"/>
          <w:sz w:val="20"/>
          <w:szCs w:val="20"/>
        </w:rPr>
        <w:t>Glenbow</w:t>
      </w:r>
      <w:proofErr w:type="spellEnd"/>
      <w:r w:rsidRPr="00E70203">
        <w:rPr>
          <w:rFonts w:ascii="Tahoma" w:eastAsia="Times New Roman" w:hAnsi="Tahoma" w:cs="Tahoma"/>
          <w:sz w:val="20"/>
          <w:szCs w:val="20"/>
        </w:rPr>
        <w:t xml:space="preserve"> Museum site about the Blackfoot people.</w:t>
      </w:r>
      <w:proofErr w:type="gramEnd"/>
      <w:r w:rsidRPr="00E70203">
        <w:rPr>
          <w:rFonts w:ascii="Tahoma" w:eastAsia="Times New Roman" w:hAnsi="Tahoma" w:cs="Tahoma"/>
          <w:sz w:val="20"/>
          <w:szCs w:val="20"/>
        </w:rPr>
        <w:t xml:space="preserve"> Site has information on; traditional stories (read in English or listen to an audio file in the Blackfoot language), how they lived with the land, their world, and how they lived with their families. </w:t>
      </w:r>
      <w:proofErr w:type="gramStart"/>
      <w:r w:rsidRPr="00E70203">
        <w:rPr>
          <w:rFonts w:ascii="Tahoma" w:eastAsia="Times New Roman" w:hAnsi="Tahoma" w:cs="Tahoma"/>
          <w:sz w:val="20"/>
          <w:szCs w:val="20"/>
        </w:rPr>
        <w:t>Site also available in French and Blackfoot languages.</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7" w:history="1">
        <w:r w:rsidR="00520DB0" w:rsidRPr="00E70203">
          <w:rPr>
            <w:rFonts w:ascii="Tahoma" w:eastAsia="Symbol" w:hAnsi="Tahoma" w:cs="Tahoma"/>
            <w:bCs/>
            <w:color w:val="0000FF"/>
            <w:sz w:val="20"/>
            <w:szCs w:val="20"/>
            <w:u w:val="single"/>
          </w:rPr>
          <w:t>Gifting and Feasting in the Northwest Coast Potlatch</w:t>
        </w:r>
      </w:hyperlink>
      <w:r w:rsidR="00520DB0" w:rsidRPr="00E70203">
        <w:rPr>
          <w:rFonts w:ascii="Tahoma" w:eastAsia="Times New Roman" w:hAnsi="Tahoma" w:cs="Tahoma"/>
          <w:sz w:val="20"/>
          <w:szCs w:val="20"/>
        </w:rPr>
        <w:t>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Defines what a Potlatch is, Food and Feasting, and Gifting in a Potlatch. Site contains very good photos for each section.</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8" w:history="1">
        <w:r w:rsidR="00520DB0" w:rsidRPr="00E70203">
          <w:rPr>
            <w:rFonts w:ascii="Tahoma" w:eastAsia="Times New Roman" w:hAnsi="Tahoma" w:cs="Tahoma"/>
            <w:color w:val="0000FF"/>
            <w:sz w:val="20"/>
            <w:szCs w:val="20"/>
            <w:u w:val="single"/>
          </w:rPr>
          <w:t>Northwest Coast Indians: Winter Celebrations Potlatch</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Champlain-First Nations picture.</w:t>
      </w:r>
      <w:proofErr w:type="gramEnd"/>
      <w:r w:rsidRPr="00E70203">
        <w:rPr>
          <w:rFonts w:ascii="Tahoma" w:eastAsia="Times New Roman" w:hAnsi="Tahoma" w:cs="Tahoma"/>
          <w:sz w:val="20"/>
          <w:szCs w:val="20"/>
        </w:rPr>
        <w:t xml:space="preserve"> Great for teaching perspectives! (</w:t>
      </w:r>
      <w:proofErr w:type="gramStart"/>
      <w:r w:rsidRPr="00E70203">
        <w:rPr>
          <w:rFonts w:ascii="Tahoma" w:eastAsia="Times New Roman" w:hAnsi="Tahoma" w:cs="Tahoma"/>
          <w:sz w:val="20"/>
          <w:szCs w:val="20"/>
        </w:rPr>
        <w:t>in</w:t>
      </w:r>
      <w:proofErr w:type="gramEnd"/>
      <w:r w:rsidRPr="00E70203">
        <w:rPr>
          <w:rFonts w:ascii="Tahoma" w:eastAsia="Times New Roman" w:hAnsi="Tahoma" w:cs="Tahoma"/>
          <w:sz w:val="20"/>
          <w:szCs w:val="20"/>
        </w:rPr>
        <w:t xml:space="preserve"> </w:t>
      </w:r>
      <w:proofErr w:type="spellStart"/>
      <w:r w:rsidRPr="00E70203">
        <w:rPr>
          <w:rFonts w:ascii="Tahoma" w:eastAsia="Times New Roman" w:hAnsi="Tahoma" w:cs="Tahoma"/>
          <w:sz w:val="20"/>
          <w:szCs w:val="20"/>
        </w:rPr>
        <w:t>pdf</w:t>
      </w:r>
      <w:proofErr w:type="spellEnd"/>
      <w:r w:rsidRPr="00E70203">
        <w:rPr>
          <w:rFonts w:ascii="Tahoma" w:eastAsia="Times New Roman" w:hAnsi="Tahoma" w:cs="Tahoma"/>
          <w:sz w:val="20"/>
          <w:szCs w:val="20"/>
        </w:rPr>
        <w:t xml:space="preserve"> format)</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39" w:tgtFrame="_blank" w:history="1">
        <w:r w:rsidR="00520DB0" w:rsidRPr="00E70203">
          <w:rPr>
            <w:rFonts w:ascii="Tahoma" w:eastAsia="Times New Roman" w:hAnsi="Tahoma" w:cs="Tahoma"/>
            <w:color w:val="0000FF"/>
            <w:sz w:val="20"/>
            <w:szCs w:val="20"/>
            <w:u w:val="single"/>
          </w:rPr>
          <w:t>The Kids Site of Canadian Settlement: Plains Cree</w:t>
        </w:r>
      </w:hyperlink>
      <w:r w:rsidR="00520DB0" w:rsidRPr="00E70203">
        <w:rPr>
          <w:rFonts w:ascii="Tahoma" w:eastAsia="Times New Roman" w:hAnsi="Tahoma" w:cs="Tahoma"/>
          <w:color w:val="0000FF"/>
          <w:sz w:val="20"/>
          <w:szCs w:val="20"/>
        </w:rPr>
        <w:t> </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contains information on history, daily life and culture of the Plains Cree.</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0" w:history="1">
        <w:r w:rsidR="00520DB0" w:rsidRPr="00E70203">
          <w:rPr>
            <w:rFonts w:ascii="Tahoma" w:eastAsia="Times New Roman" w:hAnsi="Tahoma" w:cs="Tahoma"/>
            <w:color w:val="0000FF"/>
            <w:sz w:val="20"/>
            <w:szCs w:val="20"/>
            <w:u w:val="single"/>
          </w:rPr>
          <w:t>The Virtual Museum of Métis History and Culture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This site contains a wealth of information on the Métis. It contains oral histories, stories, celebrations and heritage information.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1" w:history="1">
        <w:r w:rsidR="00520DB0" w:rsidRPr="00E70203">
          <w:rPr>
            <w:rFonts w:ascii="Tahoma" w:eastAsia="Times New Roman" w:hAnsi="Tahoma" w:cs="Tahoma"/>
            <w:color w:val="0000FF"/>
            <w:sz w:val="20"/>
            <w:szCs w:val="20"/>
            <w:u w:val="single"/>
          </w:rPr>
          <w:t>The Royal Alberta Museum</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Information about the Fur Trade and Archaeology in Alberta.</w:t>
      </w:r>
      <w:proofErr w:type="gramEnd"/>
      <w:r w:rsidRPr="00E70203">
        <w:rPr>
          <w:rFonts w:ascii="Tahoma" w:eastAsia="Times New Roman" w:hAnsi="Tahoma" w:cs="Tahoma"/>
          <w:sz w:val="20"/>
          <w:szCs w:val="20"/>
        </w:rPr>
        <w:t xml:space="preserve">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Cs/>
          <w:color w:val="0033CC"/>
          <w:sz w:val="20"/>
          <w:szCs w:val="20"/>
        </w:rPr>
      </w:pPr>
      <w:r w:rsidRPr="00E70203">
        <w:rPr>
          <w:rFonts w:ascii="Tahoma" w:eastAsia="Times New Roman" w:hAnsi="Tahoma" w:cs="Tahoma"/>
          <w:b/>
          <w:color w:val="0033CC"/>
          <w:sz w:val="20"/>
          <w:szCs w:val="20"/>
        </w:rPr>
        <w:t>5.2.3</w:t>
      </w:r>
      <w:r w:rsidRPr="00E70203">
        <w:rPr>
          <w:rFonts w:ascii="Tahoma" w:eastAsia="Times New Roman" w:hAnsi="Tahoma" w:cs="Tahoma"/>
          <w:b/>
          <w:bCs/>
          <w:color w:val="0033CC"/>
          <w:sz w:val="20"/>
          <w:szCs w:val="20"/>
        </w:rPr>
        <w:t xml:space="preserve"> Critically examine ways of life in New France</w:t>
      </w:r>
      <w:r w:rsidRPr="00E70203">
        <w:rPr>
          <w:rFonts w:ascii="Tahoma" w:eastAsia="Times New Roman" w:hAnsi="Tahoma" w:cs="Tahoma"/>
          <w:bCs/>
          <w:color w:val="0033CC"/>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2" w:history="1">
        <w:r w:rsidR="00520DB0" w:rsidRPr="00E70203">
          <w:rPr>
            <w:rFonts w:ascii="Tahoma" w:eastAsia="Times New Roman" w:hAnsi="Tahoma" w:cs="Tahoma"/>
            <w:color w:val="0000FF"/>
            <w:sz w:val="20"/>
            <w:szCs w:val="20"/>
            <w:u w:val="single"/>
          </w:rPr>
          <w:t>Passageways: True Tales of Adventures for Young Explorers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list of information on four explorers (Cabot, Cartier, Frobisher, Davis).</w:t>
      </w:r>
      <w:proofErr w:type="gramEnd"/>
      <w:r w:rsidRPr="00E70203">
        <w:rPr>
          <w:rFonts w:ascii="Tahoma" w:eastAsia="Times New Roman" w:hAnsi="Tahoma" w:cs="Tahoma"/>
          <w:sz w:val="20"/>
          <w:szCs w:val="20"/>
        </w:rPr>
        <w:t xml:space="preserve">  Also include a section with actual teacher lesson plans, worksheets and assessment to use while using the website.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3" w:history="1">
        <w:r w:rsidR="00520DB0" w:rsidRPr="00E70203">
          <w:rPr>
            <w:rFonts w:ascii="Tahoma" w:eastAsia="Times New Roman" w:hAnsi="Tahoma" w:cs="Tahoma"/>
            <w:color w:val="0000FF"/>
            <w:sz w:val="20"/>
            <w:szCs w:val="20"/>
            <w:u w:val="single"/>
          </w:rPr>
          <w:t>The Kid's Site of Canadian Settlement: Habitants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page talks about the life of a habitant.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4" w:history="1">
        <w:r w:rsidR="00520DB0" w:rsidRPr="00E70203">
          <w:rPr>
            <w:rFonts w:ascii="Tahoma" w:eastAsia="Times New Roman" w:hAnsi="Tahoma" w:cs="Tahoma"/>
            <w:color w:val="0000FF"/>
            <w:sz w:val="20"/>
            <w:szCs w:val="20"/>
            <w:u w:val="single"/>
          </w:rPr>
          <w:t>In the Voyager's Footsteps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Outlines a research activity, using the Parks Canada website, about Voyageurs and the fur trade.</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Cs/>
          <w:color w:val="0033CC"/>
          <w:sz w:val="20"/>
          <w:szCs w:val="20"/>
        </w:rPr>
      </w:pPr>
      <w:r w:rsidRPr="00E70203">
        <w:rPr>
          <w:rFonts w:ascii="Tahoma" w:eastAsia="Times New Roman" w:hAnsi="Tahoma" w:cs="Tahoma"/>
          <w:b/>
          <w:color w:val="0033CC"/>
          <w:sz w:val="20"/>
          <w:szCs w:val="20"/>
        </w:rPr>
        <w:t>5.2.4</w:t>
      </w:r>
      <w:r w:rsidRPr="00E70203">
        <w:rPr>
          <w:rFonts w:ascii="Tahoma" w:eastAsia="Times New Roman" w:hAnsi="Tahoma" w:cs="Tahoma"/>
          <w:b/>
          <w:bCs/>
          <w:color w:val="0033CC"/>
          <w:sz w:val="20"/>
          <w:szCs w:val="20"/>
        </w:rPr>
        <w:t xml:space="preserve"> Critically examine ways of life of the fur traders</w:t>
      </w:r>
      <w:r w:rsidRPr="00E70203">
        <w:rPr>
          <w:rFonts w:ascii="Tahoma" w:eastAsia="Times New Roman" w:hAnsi="Tahoma" w:cs="Tahoma"/>
          <w:bCs/>
          <w:color w:val="0033CC"/>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5" w:history="1">
        <w:r w:rsidR="00520DB0" w:rsidRPr="00E70203">
          <w:rPr>
            <w:rFonts w:ascii="Tahoma" w:eastAsia="Times New Roman" w:hAnsi="Tahoma" w:cs="Tahoma"/>
            <w:color w:val="0000FF"/>
            <w:sz w:val="20"/>
            <w:szCs w:val="20"/>
            <w:u w:val="single"/>
          </w:rPr>
          <w:t>Exploration: The Fur Trade and the Hudson Bay Company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Interesting business section with stories, information, and actual procedures on how the natives would trade with the fur traders.</w:t>
      </w:r>
      <w:proofErr w:type="gramEnd"/>
      <w:r w:rsidRPr="00E70203">
        <w:rPr>
          <w:rFonts w:ascii="Tahoma" w:eastAsia="Times New Roman" w:hAnsi="Tahoma" w:cs="Tahoma"/>
          <w:sz w:val="20"/>
          <w:szCs w:val="20"/>
        </w:rPr>
        <w:t xml:space="preserve">  Also includes links to famous people of that time, important acquisitions, and an extensive timeline.  </w:t>
      </w:r>
      <w:proofErr w:type="gramStart"/>
      <w:r w:rsidRPr="00E70203">
        <w:rPr>
          <w:rFonts w:ascii="Tahoma" w:eastAsia="Times New Roman" w:hAnsi="Tahoma" w:cs="Tahoma"/>
          <w:sz w:val="20"/>
          <w:szCs w:val="20"/>
        </w:rPr>
        <w:t>Lots of reading, (too much for grade 5 students) but great for teachers to maybe pre-read and pick out certain parts for the students.</w:t>
      </w:r>
      <w:proofErr w:type="gramEnd"/>
      <w:r w:rsidRPr="00E70203">
        <w:rPr>
          <w:rFonts w:ascii="Tahoma" w:eastAsia="Times New Roman" w:hAnsi="Tahoma" w:cs="Tahoma"/>
          <w:sz w:val="20"/>
          <w:szCs w:val="20"/>
        </w:rPr>
        <w:t xml:space="preserve">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6" w:history="1">
        <w:r w:rsidR="00520DB0" w:rsidRPr="00E70203">
          <w:rPr>
            <w:rFonts w:ascii="Tahoma" w:eastAsia="Times New Roman" w:hAnsi="Tahoma" w:cs="Tahoma"/>
            <w:color w:val="0000FF"/>
            <w:sz w:val="20"/>
            <w:szCs w:val="20"/>
            <w:u w:val="single"/>
          </w:rPr>
          <w:t>HBC: Our History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Interesting business section with stories, information, and actual procedures on how the natives would trade with the fur traders.</w:t>
      </w:r>
      <w:proofErr w:type="gramEnd"/>
      <w:r w:rsidRPr="00E70203">
        <w:rPr>
          <w:rFonts w:ascii="Tahoma" w:eastAsia="Times New Roman" w:hAnsi="Tahoma" w:cs="Tahoma"/>
          <w:sz w:val="20"/>
          <w:szCs w:val="20"/>
        </w:rPr>
        <w:t xml:space="preserve">  Also includes links to famous people of that time, important acquisitions, and an extensive timeline.  </w:t>
      </w:r>
      <w:proofErr w:type="gramStart"/>
      <w:r w:rsidRPr="00E70203">
        <w:rPr>
          <w:rFonts w:ascii="Tahoma" w:eastAsia="Times New Roman" w:hAnsi="Tahoma" w:cs="Tahoma"/>
          <w:sz w:val="20"/>
          <w:szCs w:val="20"/>
        </w:rPr>
        <w:t>Lots of reading, (too much for grade 5 students) but great for teachers to maybe pre-read and pick out certain parts for the students.</w:t>
      </w:r>
      <w:proofErr w:type="gramEnd"/>
      <w:r w:rsidRPr="00E70203">
        <w:rPr>
          <w:rFonts w:ascii="Tahoma" w:eastAsia="Times New Roman" w:hAnsi="Tahoma" w:cs="Tahoma"/>
          <w:sz w:val="20"/>
          <w:szCs w:val="20"/>
        </w:rPr>
        <w:t xml:space="preserve">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7" w:history="1">
        <w:r w:rsidR="00520DB0" w:rsidRPr="00E70203">
          <w:rPr>
            <w:rFonts w:ascii="Tahoma" w:eastAsia="Times New Roman" w:hAnsi="Tahoma" w:cs="Tahoma"/>
            <w:color w:val="0000FF"/>
            <w:sz w:val="20"/>
            <w:szCs w:val="20"/>
            <w:u w:val="single"/>
          </w:rPr>
          <w:t>Fur Trade Stories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This site contains real stories and journal entries about the fur trade in </w:t>
      </w:r>
      <w:proofErr w:type="gramStart"/>
      <w:r w:rsidRPr="00E70203">
        <w:rPr>
          <w:rFonts w:ascii="Tahoma" w:eastAsia="Times New Roman" w:hAnsi="Tahoma" w:cs="Tahoma"/>
          <w:sz w:val="20"/>
          <w:szCs w:val="20"/>
        </w:rPr>
        <w:t>Canada .</w:t>
      </w:r>
      <w:proofErr w:type="gramEnd"/>
      <w:r w:rsidRPr="00E70203">
        <w:rPr>
          <w:rFonts w:ascii="Tahoma" w:eastAsia="Times New Roman" w:hAnsi="Tahoma" w:cs="Tahoma"/>
          <w:sz w:val="20"/>
          <w:szCs w:val="20"/>
        </w:rPr>
        <w:t xml:space="preserve"> Good site but hard to navigate. Take a good look before getting students to look at it. Giving specific questions to answer would be a good idea beforehand.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Cs/>
          <w:color w:val="0033CC"/>
          <w:sz w:val="20"/>
          <w:szCs w:val="20"/>
        </w:rPr>
      </w:pPr>
      <w:r w:rsidRPr="00E70203">
        <w:rPr>
          <w:rFonts w:ascii="Tahoma" w:eastAsia="Times New Roman" w:hAnsi="Tahoma" w:cs="Tahoma"/>
          <w:b/>
          <w:color w:val="0033CC"/>
          <w:sz w:val="20"/>
          <w:szCs w:val="20"/>
        </w:rPr>
        <w:t>5.2.5</w:t>
      </w:r>
      <w:r w:rsidRPr="00E70203">
        <w:rPr>
          <w:rFonts w:ascii="Tahoma" w:eastAsia="Times New Roman" w:hAnsi="Tahoma" w:cs="Tahoma"/>
          <w:b/>
          <w:bCs/>
          <w:color w:val="0033CC"/>
          <w:sz w:val="20"/>
          <w:szCs w:val="20"/>
        </w:rPr>
        <w:t xml:space="preserve"> Critically examine ways of life of the United Empire Loyalists</w:t>
      </w:r>
      <w:r w:rsidRPr="00E70203">
        <w:rPr>
          <w:rFonts w:ascii="Tahoma" w:eastAsia="Times New Roman" w:hAnsi="Tahoma" w:cs="Tahoma"/>
          <w:bCs/>
          <w:color w:val="0033CC"/>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8" w:history="1">
        <w:r w:rsidR="00520DB0" w:rsidRPr="00E70203">
          <w:rPr>
            <w:rFonts w:ascii="Tahoma" w:eastAsia="Times New Roman" w:hAnsi="Tahoma" w:cs="Tahoma"/>
            <w:color w:val="0000FF"/>
            <w:sz w:val="20"/>
            <w:szCs w:val="20"/>
            <w:u w:val="single"/>
          </w:rPr>
          <w:t>Mysteries of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Background information on the United Empire Loyalists from one person’s perspective.</w:t>
      </w:r>
      <w:proofErr w:type="gramEnd"/>
      <w:r w:rsidRPr="00E70203">
        <w:rPr>
          <w:rFonts w:ascii="Tahoma" w:eastAsia="Times New Roman" w:hAnsi="Tahoma" w:cs="Tahoma"/>
          <w:sz w:val="20"/>
          <w:szCs w:val="20"/>
        </w:rPr>
        <w:t xml:space="preserve">  </w:t>
      </w:r>
      <w:proofErr w:type="gramStart"/>
      <w:r w:rsidRPr="00E70203">
        <w:rPr>
          <w:rFonts w:ascii="Tahoma" w:eastAsia="Times New Roman" w:hAnsi="Tahoma" w:cs="Tahoma"/>
          <w:sz w:val="20"/>
          <w:szCs w:val="20"/>
        </w:rPr>
        <w:t>Mostly a Teacher’s Website.</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49" w:history="1">
        <w:r w:rsidR="00520DB0" w:rsidRPr="00E70203">
          <w:rPr>
            <w:rFonts w:ascii="Tahoma" w:eastAsia="Times New Roman" w:hAnsi="Tahoma" w:cs="Tahoma"/>
            <w:color w:val="0000FF"/>
            <w:sz w:val="20"/>
            <w:szCs w:val="20"/>
            <w:u w:val="single"/>
          </w:rPr>
          <w:t>United Empire Loyalists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is a good site for teachers for background use (too wordy for 5’s).</w:t>
      </w:r>
      <w:r>
        <w:rPr>
          <w:rFonts w:ascii="Tahoma" w:eastAsia="Times New Roman" w:hAnsi="Tahoma" w:cs="Tahoma"/>
          <w:sz w:val="20"/>
          <w:szCs w:val="20"/>
        </w:rPr>
        <w:t xml:space="preserve"> It explains the settlement of U</w:t>
      </w:r>
      <w:r w:rsidRPr="00E70203">
        <w:rPr>
          <w:rFonts w:ascii="Tahoma" w:eastAsia="Times New Roman" w:hAnsi="Tahoma" w:cs="Tahoma"/>
          <w:sz w:val="20"/>
          <w:szCs w:val="20"/>
        </w:rPr>
        <w:t>pper and Lower Canada by the loyalists and who they are, and why they were important for Canada.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0" w:history="1">
        <w:r w:rsidR="00520DB0" w:rsidRPr="00E70203">
          <w:rPr>
            <w:rFonts w:ascii="Tahoma" w:eastAsia="Times New Roman" w:hAnsi="Tahoma" w:cs="Tahoma"/>
            <w:color w:val="0000FF"/>
            <w:sz w:val="20"/>
            <w:szCs w:val="20"/>
            <w:u w:val="single"/>
          </w:rPr>
          <w:t>New Brunswick: Our Stories, Our People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Site includes a brief overview of the Loyalists in Canada.  Under menu – “Tell Your Story” – ancestors of loyalists tell their family members’ story of coming to Canada and show their contribution to Canada’s diversity.  One story is about a Black Loyalist.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1" w:anchor="Loyalists:%20AtlanticCanada" w:history="1">
        <w:r w:rsidR="00520DB0" w:rsidRPr="00E70203">
          <w:rPr>
            <w:rFonts w:ascii="Tahoma" w:eastAsia="Times New Roman" w:hAnsi="Tahoma" w:cs="Tahoma"/>
            <w:color w:val="0000FF"/>
            <w:sz w:val="20"/>
            <w:szCs w:val="20"/>
            <w:u w:val="single"/>
          </w:rPr>
          <w:t>Canadian Heritage Gallery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Site has many images of Loyalists coming to Canada.  Pictures can be viewed online or purchased.</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2" w:history="1">
        <w:r w:rsidR="00520DB0" w:rsidRPr="00E70203">
          <w:rPr>
            <w:rFonts w:ascii="Tahoma" w:eastAsia="Times New Roman" w:hAnsi="Tahoma" w:cs="Tahoma"/>
            <w:color w:val="0000FF"/>
            <w:sz w:val="20"/>
            <w:szCs w:val="20"/>
            <w:u w:val="single"/>
          </w:rPr>
          <w:t>Loyalists and the American Revolution</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Useful teacher information.</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Cs/>
          <w:color w:val="0033CC"/>
          <w:sz w:val="20"/>
          <w:szCs w:val="20"/>
        </w:rPr>
      </w:pPr>
      <w:r w:rsidRPr="00E70203">
        <w:rPr>
          <w:rFonts w:ascii="Tahoma" w:eastAsia="Times New Roman" w:hAnsi="Tahoma" w:cs="Tahoma"/>
          <w:b/>
          <w:color w:val="0033CC"/>
          <w:sz w:val="20"/>
          <w:szCs w:val="20"/>
        </w:rPr>
        <w:t>5.2.6</w:t>
      </w:r>
      <w:r w:rsidRPr="00E70203">
        <w:rPr>
          <w:rFonts w:ascii="Tahoma" w:eastAsia="Times New Roman" w:hAnsi="Tahoma" w:cs="Tahoma"/>
          <w:b/>
          <w:bCs/>
          <w:color w:val="0033CC"/>
          <w:sz w:val="20"/>
          <w:szCs w:val="20"/>
        </w:rPr>
        <w:t xml:space="preserve"> Critically examine the ways of life of immigrants from the British Isles during the Great Migration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r w:rsidRPr="00887343">
        <w:rPr>
          <w:rFonts w:ascii="Tahoma" w:eastAsia="Times New Roman" w:hAnsi="Tahoma" w:cs="Tahoma"/>
          <w:bCs/>
          <w:sz w:val="20"/>
          <w:szCs w:val="20"/>
        </w:rPr>
        <w:t xml:space="preserve"> </w:t>
      </w: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3" w:history="1">
        <w:r w:rsidR="00520DB0" w:rsidRPr="00E70203">
          <w:rPr>
            <w:rFonts w:ascii="Tahoma" w:eastAsia="Times New Roman" w:hAnsi="Tahoma" w:cs="Tahoma"/>
            <w:color w:val="0000FF"/>
            <w:sz w:val="20"/>
            <w:szCs w:val="20"/>
            <w:u w:val="single"/>
          </w:rPr>
          <w:t>The Kids Site of Canadian Settlement: Irish</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contains information on history, daily life and culture of Irish immigrants to Canada.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B3020" w:rsidRDefault="00520DB0" w:rsidP="00520DB0">
      <w:pPr>
        <w:spacing w:after="0" w:line="240" w:lineRule="auto"/>
        <w:ind w:left="720" w:hanging="720"/>
        <w:contextualSpacing/>
        <w:rPr>
          <w:rFonts w:ascii="Tahoma" w:eastAsia="Times New Roman" w:hAnsi="Tahoma" w:cs="Tahoma"/>
          <w:bCs/>
          <w:color w:val="0033CC"/>
          <w:sz w:val="20"/>
          <w:szCs w:val="20"/>
        </w:rPr>
      </w:pPr>
      <w:r w:rsidRPr="00EB3020">
        <w:rPr>
          <w:rFonts w:ascii="Tahoma" w:eastAsia="Times New Roman" w:hAnsi="Tahoma" w:cs="Tahoma"/>
          <w:b/>
          <w:color w:val="0033CC"/>
          <w:sz w:val="20"/>
          <w:szCs w:val="20"/>
        </w:rPr>
        <w:t>5.2.7</w:t>
      </w:r>
      <w:r w:rsidRPr="00EB3020">
        <w:rPr>
          <w:rFonts w:ascii="Tahoma" w:eastAsia="Times New Roman" w:hAnsi="Tahoma" w:cs="Tahoma"/>
          <w:b/>
          <w:bCs/>
          <w:color w:val="0033CC"/>
          <w:sz w:val="20"/>
          <w:szCs w:val="20"/>
        </w:rPr>
        <w:t xml:space="preserve"> Critically examine how the North-West Mounted Police shaped ways of life in Canada</w:t>
      </w:r>
      <w:r w:rsidRPr="00EB3020">
        <w:rPr>
          <w:rFonts w:ascii="Tahoma" w:eastAsia="Times New Roman" w:hAnsi="Tahoma" w:cs="Tahoma"/>
          <w:bCs/>
          <w:color w:val="0033CC"/>
          <w:sz w:val="20"/>
          <w:szCs w:val="20"/>
        </w:rPr>
        <w:t xml:space="preserve"> </w:t>
      </w:r>
    </w:p>
    <w:p w:rsidR="00520DB0" w:rsidRPr="00137475" w:rsidRDefault="00520DB0" w:rsidP="00520DB0">
      <w:pPr>
        <w:spacing w:after="0" w:line="240" w:lineRule="auto"/>
        <w:ind w:left="720" w:hanging="720"/>
        <w:contextualSpacing/>
        <w:rPr>
          <w:rFonts w:ascii="Tahoma" w:eastAsia="Times New Roman" w:hAnsi="Tahoma" w:cs="Tahoma"/>
          <w:b/>
          <w:bCs/>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4" w:history="1">
        <w:r w:rsidR="00520DB0" w:rsidRPr="00E70203">
          <w:rPr>
            <w:rFonts w:ascii="Tahoma" w:eastAsia="Times New Roman" w:hAnsi="Tahoma" w:cs="Tahoma"/>
            <w:color w:val="0000FF"/>
            <w:sz w:val="20"/>
            <w:szCs w:val="20"/>
            <w:u w:val="single"/>
          </w:rPr>
          <w:t>NWMP Commemorative Association</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Stories from the North West Mounted Police with Historical Videos showing many different perspectives.</w:t>
      </w:r>
      <w:proofErr w:type="gramEnd"/>
      <w:r w:rsidRPr="00E70203">
        <w:rPr>
          <w:rFonts w:ascii="Tahoma" w:eastAsia="Times New Roman" w:hAnsi="Tahoma" w:cs="Tahoma"/>
          <w:sz w:val="20"/>
          <w:szCs w:val="20"/>
        </w:rPr>
        <w:t xml:space="preserve">  There is an address on this website for educational institutions to order a free copy. </w:t>
      </w:r>
    </w:p>
    <w:p w:rsidR="00520DB0" w:rsidRPr="00887343" w:rsidRDefault="00520DB0" w:rsidP="00520DB0">
      <w:pPr>
        <w:spacing w:after="0" w:line="240" w:lineRule="auto"/>
        <w:ind w:left="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5" w:history="1">
        <w:r w:rsidR="00520DB0" w:rsidRPr="00E70203">
          <w:rPr>
            <w:rFonts w:ascii="Tahoma" w:eastAsia="Times New Roman" w:hAnsi="Tahoma" w:cs="Tahoma"/>
            <w:color w:val="0000FF"/>
            <w:sz w:val="20"/>
            <w:szCs w:val="20"/>
            <w:u w:val="single"/>
          </w:rPr>
          <w:t>North West Mounted Police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Gives information about who they are, why they were needed, and how Canada was settled.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B3020" w:rsidRDefault="00520DB0" w:rsidP="00520DB0">
      <w:pPr>
        <w:spacing w:after="0" w:line="240" w:lineRule="auto"/>
        <w:ind w:left="720" w:hanging="720"/>
        <w:contextualSpacing/>
        <w:rPr>
          <w:rFonts w:ascii="Tahoma" w:eastAsia="Times New Roman" w:hAnsi="Tahoma" w:cs="Tahoma"/>
          <w:bCs/>
          <w:color w:val="0033CC"/>
          <w:sz w:val="20"/>
          <w:szCs w:val="20"/>
        </w:rPr>
      </w:pPr>
      <w:r w:rsidRPr="00EB3020">
        <w:rPr>
          <w:rFonts w:ascii="Tahoma" w:eastAsia="Times New Roman" w:hAnsi="Tahoma" w:cs="Tahoma"/>
          <w:b/>
          <w:color w:val="0033CC"/>
          <w:sz w:val="20"/>
          <w:szCs w:val="20"/>
        </w:rPr>
        <w:t>5.2.8</w:t>
      </w:r>
      <w:r w:rsidRPr="00EB3020">
        <w:rPr>
          <w:rFonts w:ascii="Tahoma" w:eastAsia="Times New Roman" w:hAnsi="Tahoma" w:cs="Tahoma"/>
          <w:b/>
          <w:bCs/>
          <w:color w:val="0033CC"/>
          <w:sz w:val="20"/>
          <w:szCs w:val="20"/>
        </w:rPr>
        <w:t xml:space="preserve"> Critically examine ways of life of non-European immigrants</w:t>
      </w:r>
      <w:r w:rsidRPr="00EB3020">
        <w:rPr>
          <w:rFonts w:ascii="Tahoma" w:eastAsia="Times New Roman" w:hAnsi="Tahoma" w:cs="Tahoma"/>
          <w:bCs/>
          <w:color w:val="0033CC"/>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6" w:history="1">
        <w:r w:rsidR="00520DB0" w:rsidRPr="00E70203">
          <w:rPr>
            <w:rFonts w:ascii="Tahoma" w:eastAsia="Times New Roman" w:hAnsi="Tahoma" w:cs="Tahoma"/>
            <w:color w:val="0000FF"/>
            <w:sz w:val="20"/>
            <w:szCs w:val="20"/>
            <w:u w:val="single"/>
          </w:rPr>
          <w:t>History By the Minute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Video clips, and audio clips about Chinese immigrants, and Black immigrants into Canada and their contributions to diversity in Canada.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7" w:history="1">
        <w:r w:rsidR="00520DB0" w:rsidRPr="00E70203">
          <w:rPr>
            <w:rFonts w:ascii="Tahoma" w:eastAsia="Times New Roman" w:hAnsi="Tahoma" w:cs="Tahoma"/>
            <w:color w:val="0000FF"/>
            <w:sz w:val="20"/>
            <w:szCs w:val="20"/>
            <w:u w:val="single"/>
          </w:rPr>
          <w:t>Black Canadian History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Talks about why Blacks came to Canada and how the settled.</w:t>
      </w:r>
      <w:proofErr w:type="gramEnd"/>
      <w:r w:rsidRPr="00E70203">
        <w:rPr>
          <w:rFonts w:ascii="Tahoma" w:eastAsia="Times New Roman" w:hAnsi="Tahoma" w:cs="Tahoma"/>
          <w:sz w:val="20"/>
          <w:szCs w:val="20"/>
        </w:rPr>
        <w:t xml:space="preserve"> The hardships they endured.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8" w:history="1">
        <w:r w:rsidR="00520DB0" w:rsidRPr="00E70203">
          <w:rPr>
            <w:rFonts w:ascii="Tahoma" w:eastAsia="Times New Roman" w:hAnsi="Tahoma" w:cs="Tahoma"/>
            <w:color w:val="0000FF"/>
            <w:sz w:val="20"/>
            <w:szCs w:val="20"/>
            <w:u w:val="single"/>
          </w:rPr>
          <w:t>Parks Canada: The Underground Railroad</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Contains background information a story, and secret songs and words.</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59" w:history="1">
        <w:r w:rsidR="00520DB0" w:rsidRPr="00E70203">
          <w:rPr>
            <w:rFonts w:ascii="Tahoma" w:eastAsia="Times New Roman" w:hAnsi="Tahoma" w:cs="Tahoma"/>
            <w:color w:val="0000FF"/>
            <w:sz w:val="20"/>
            <w:szCs w:val="20"/>
            <w:u w:val="single"/>
          </w:rPr>
          <w:t>National Geographic: Underground Railway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takes students on a journey through the Underground Railroad.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0" w:history="1">
        <w:r w:rsidR="00520DB0" w:rsidRPr="00E70203">
          <w:rPr>
            <w:rFonts w:ascii="Tahoma" w:eastAsia="Times New Roman" w:hAnsi="Tahoma" w:cs="Tahoma"/>
            <w:color w:val="0000FF"/>
            <w:sz w:val="20"/>
            <w:szCs w:val="20"/>
            <w:u w:val="single"/>
          </w:rPr>
          <w:t>The Kids site of Canadian Settlement: The Chinese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History, life and culture of Chinese immigrants to Can</w:t>
      </w:r>
      <w:r>
        <w:rPr>
          <w:rFonts w:ascii="Tahoma" w:eastAsia="Times New Roman" w:hAnsi="Tahoma" w:cs="Tahoma"/>
          <w:sz w:val="20"/>
          <w:szCs w:val="20"/>
        </w:rPr>
        <w:t>ada</w:t>
      </w:r>
      <w:r w:rsidRPr="00E70203">
        <w:rPr>
          <w:rFonts w:ascii="Tahoma" w:eastAsia="Times New Roman" w:hAnsi="Tahoma" w:cs="Tahoma"/>
          <w:sz w:val="20"/>
          <w:szCs w:val="20"/>
        </w:rPr>
        <w:t>.</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1" w:history="1">
        <w:r w:rsidR="00520DB0" w:rsidRPr="00E70203">
          <w:rPr>
            <w:rFonts w:ascii="Tahoma" w:eastAsia="Times New Roman" w:hAnsi="Tahoma" w:cs="Tahoma"/>
            <w:color w:val="0000FF"/>
            <w:sz w:val="20"/>
            <w:szCs w:val="20"/>
            <w:u w:val="single"/>
          </w:rPr>
          <w:t>Not Welcome Anymore</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A video clip describing the persecution of Chinese immigrants after the railroad was built.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Cs/>
          <w:color w:val="0033CC"/>
          <w:sz w:val="20"/>
          <w:szCs w:val="20"/>
        </w:rPr>
      </w:pPr>
      <w:r w:rsidRPr="00E70203">
        <w:rPr>
          <w:rFonts w:ascii="Tahoma" w:eastAsia="Times New Roman" w:hAnsi="Tahoma" w:cs="Tahoma"/>
          <w:b/>
          <w:color w:val="0033CC"/>
          <w:sz w:val="20"/>
          <w:szCs w:val="20"/>
        </w:rPr>
        <w:t>5.2.9</w:t>
      </w:r>
      <w:r w:rsidRPr="00E70203">
        <w:rPr>
          <w:rFonts w:ascii="Tahoma" w:eastAsia="Times New Roman" w:hAnsi="Tahoma" w:cs="Tahoma"/>
          <w:b/>
          <w:bCs/>
          <w:color w:val="0033CC"/>
          <w:sz w:val="20"/>
          <w:szCs w:val="20"/>
        </w:rPr>
        <w:t xml:space="preserve"> Critically examine how European immigrants shaped ways of life in Western Canada</w:t>
      </w:r>
      <w:r w:rsidRPr="00E70203">
        <w:rPr>
          <w:rFonts w:ascii="Tahoma" w:eastAsia="Times New Roman" w:hAnsi="Tahoma" w:cs="Tahoma"/>
          <w:bCs/>
          <w:color w:val="0033CC"/>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2" w:history="1">
        <w:r w:rsidR="00520DB0" w:rsidRPr="00E70203">
          <w:rPr>
            <w:rFonts w:ascii="Tahoma" w:eastAsia="Times New Roman" w:hAnsi="Tahoma" w:cs="Tahoma"/>
            <w:color w:val="0000FF"/>
            <w:sz w:val="20"/>
            <w:szCs w:val="20"/>
            <w:u w:val="single"/>
          </w:rPr>
          <w:t>The Kids Site of Canadian Settlement: Ukrainians and Russians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Teacher resources and unit for Ukrainian and Russian settlers.</w:t>
      </w:r>
      <w:proofErr w:type="gramEnd"/>
      <w:r w:rsidRPr="00E70203">
        <w:rPr>
          <w:rFonts w:ascii="Tahoma" w:eastAsia="Times New Roman" w:hAnsi="Tahoma" w:cs="Tahoma"/>
          <w:sz w:val="20"/>
          <w:szCs w:val="20"/>
        </w:rPr>
        <w:t xml:space="preserve">  Site is designed for students in grades 4 to 6.  Information would be easy for students to read and understand.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3" w:history="1">
        <w:proofErr w:type="spellStart"/>
        <w:r w:rsidR="00520DB0" w:rsidRPr="00E70203">
          <w:rPr>
            <w:rFonts w:ascii="Tahoma" w:eastAsia="Times New Roman" w:hAnsi="Tahoma" w:cs="Tahoma"/>
            <w:color w:val="0000FF"/>
            <w:sz w:val="20"/>
            <w:szCs w:val="20"/>
            <w:u w:val="single"/>
          </w:rPr>
          <w:t>Doukhobors</w:t>
        </w:r>
        <w:proofErr w:type="spellEnd"/>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Good information about </w:t>
      </w:r>
      <w:proofErr w:type="spellStart"/>
      <w:r w:rsidRPr="00E70203">
        <w:rPr>
          <w:rFonts w:ascii="Tahoma" w:eastAsia="Times New Roman" w:hAnsi="Tahoma" w:cs="Tahoma"/>
          <w:sz w:val="20"/>
          <w:szCs w:val="20"/>
        </w:rPr>
        <w:t>Doukhobors</w:t>
      </w:r>
      <w:proofErr w:type="spellEnd"/>
      <w:r w:rsidRPr="00E70203">
        <w:rPr>
          <w:rFonts w:ascii="Tahoma" w:eastAsia="Times New Roman" w:hAnsi="Tahoma" w:cs="Tahoma"/>
          <w:sz w:val="20"/>
          <w:szCs w:val="20"/>
        </w:rPr>
        <w:t xml:space="preserve"> ideals and ways of life.  </w:t>
      </w:r>
      <w:proofErr w:type="gramStart"/>
      <w:r w:rsidRPr="00E70203">
        <w:rPr>
          <w:rFonts w:ascii="Tahoma" w:eastAsia="Times New Roman" w:hAnsi="Tahoma" w:cs="Tahoma"/>
          <w:sz w:val="20"/>
          <w:szCs w:val="20"/>
        </w:rPr>
        <w:t>Some information about their coming to Canada.</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color w:val="0000FF"/>
          <w:sz w:val="20"/>
          <w:szCs w:val="20"/>
        </w:rPr>
      </w:pPr>
      <w:hyperlink r:id="rId64" w:history="1">
        <w:r w:rsidR="00520DB0" w:rsidRPr="00E70203">
          <w:rPr>
            <w:rFonts w:ascii="Tahoma" w:eastAsia="Times New Roman" w:hAnsi="Tahoma" w:cs="Tahoma"/>
            <w:color w:val="0000FF"/>
            <w:sz w:val="20"/>
            <w:szCs w:val="20"/>
            <w:u w:val="single"/>
          </w:rPr>
          <w:t>A Scattering of Seeds: The Creation of Canada</w:t>
        </w:r>
      </w:hyperlink>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This site has information on German Immigration, the obstacles faced and their legacy. Under “Episodes” from the </w:t>
      </w:r>
      <w:r w:rsidRPr="00E70203">
        <w:rPr>
          <w:rFonts w:ascii="Tahoma" w:eastAsia="Times New Roman" w:hAnsi="Tahoma" w:cs="Tahoma"/>
          <w:i/>
          <w:iCs/>
          <w:sz w:val="20"/>
          <w:szCs w:val="20"/>
        </w:rPr>
        <w:t>History Channel</w:t>
      </w:r>
      <w:r w:rsidRPr="00E70203">
        <w:rPr>
          <w:rFonts w:ascii="Tahoma" w:eastAsia="Times New Roman" w:hAnsi="Tahoma" w:cs="Tahoma"/>
          <w:sz w:val="20"/>
          <w:szCs w:val="20"/>
        </w:rPr>
        <w:t xml:space="preserve"> the reader will find stories of immigrants from Russia, among others, that tell of contributions to Canada.</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5" w:history="1">
        <w:r w:rsidR="00520DB0" w:rsidRPr="00E70203">
          <w:rPr>
            <w:rFonts w:ascii="Tahoma" w:eastAsia="Times New Roman" w:hAnsi="Tahoma" w:cs="Tahoma"/>
            <w:color w:val="0000FF"/>
            <w:sz w:val="20"/>
            <w:szCs w:val="20"/>
            <w:u w:val="single"/>
          </w:rPr>
          <w:t>Ukrainian Canadians: a Brief History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Brief, easy to read information about the immigration of Ukrainians to </w:t>
      </w:r>
      <w:proofErr w:type="gramStart"/>
      <w:r w:rsidRPr="00E70203">
        <w:rPr>
          <w:rFonts w:ascii="Tahoma" w:eastAsia="Times New Roman" w:hAnsi="Tahoma" w:cs="Tahoma"/>
          <w:sz w:val="20"/>
          <w:szCs w:val="20"/>
        </w:rPr>
        <w:t>Canada .</w:t>
      </w:r>
      <w:proofErr w:type="gramEnd"/>
      <w:r w:rsidRPr="00E70203">
        <w:rPr>
          <w:rFonts w:ascii="Tahoma" w:eastAsia="Times New Roman" w:hAnsi="Tahoma" w:cs="Tahoma"/>
          <w:sz w:val="20"/>
          <w:szCs w:val="20"/>
        </w:rPr>
        <w:t xml:space="preserve">  Pictures depict a poster to encourage emigration, a homestead, church and immigrants.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color w:val="0000FF"/>
          <w:sz w:val="20"/>
          <w:szCs w:val="20"/>
        </w:rPr>
      </w:pPr>
      <w:hyperlink r:id="rId66" w:history="1">
        <w:r w:rsidR="00520DB0" w:rsidRPr="00E70203">
          <w:rPr>
            <w:rFonts w:ascii="Tahoma" w:eastAsia="Times New Roman" w:hAnsi="Tahoma" w:cs="Tahoma"/>
            <w:color w:val="0000FF"/>
            <w:sz w:val="20"/>
            <w:szCs w:val="20"/>
            <w:u w:val="single"/>
          </w:rPr>
          <w:t>Contact: the Canadian West</w:t>
        </w:r>
      </w:hyperlink>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lastRenderedPageBreak/>
        <w:t>An overview of western settlements and immigrants.</w:t>
      </w:r>
      <w:proofErr w:type="gramEnd"/>
      <w:r w:rsidRPr="00E70203">
        <w:rPr>
          <w:rFonts w:ascii="Tahoma" w:eastAsia="Times New Roman" w:hAnsi="Tahoma" w:cs="Tahoma"/>
          <w:sz w:val="20"/>
          <w:szCs w:val="20"/>
        </w:rPr>
        <w:t xml:space="preserve">  Articles and pictures of specific groups are included.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7" w:history="1">
        <w:r w:rsidR="00520DB0" w:rsidRPr="00E70203">
          <w:rPr>
            <w:rFonts w:ascii="Tahoma" w:eastAsia="Times New Roman" w:hAnsi="Tahoma" w:cs="Tahoma"/>
            <w:color w:val="0000FF"/>
            <w:sz w:val="20"/>
            <w:szCs w:val="20"/>
            <w:u w:val="single"/>
          </w:rPr>
          <w:t>Alberta: Land of Opportunity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description of settlement in Alberta with links to specific ethnic groups such as; German, Russian, Ukrainian, Chinese etc.</w:t>
      </w:r>
      <w:proofErr w:type="gramEnd"/>
      <w:r w:rsidRPr="00E70203">
        <w:rPr>
          <w:rFonts w:ascii="Tahoma" w:eastAsia="Times New Roman" w:hAnsi="Tahoma" w:cs="Tahoma"/>
          <w:sz w:val="20"/>
          <w:szCs w:val="20"/>
        </w:rPr>
        <w:t xml:space="preserve">  Also included are stories that can be listened to – Real Player required.</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8" w:anchor="immigration:" w:history="1">
        <w:r w:rsidR="00520DB0" w:rsidRPr="00E70203">
          <w:rPr>
            <w:rFonts w:ascii="Tahoma" w:eastAsia="Times New Roman" w:hAnsi="Tahoma" w:cs="Tahoma"/>
            <w:color w:val="0000FF"/>
            <w:sz w:val="20"/>
            <w:szCs w:val="20"/>
            <w:u w:val="single"/>
          </w:rPr>
          <w:t>About Canada: Multiculturalism in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good article outlining how European immigrants were pressured to conform to Western Canada.</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69" w:history="1">
        <w:r w:rsidR="00520DB0" w:rsidRPr="00E70203">
          <w:rPr>
            <w:rFonts w:ascii="Tahoma" w:eastAsia="Times New Roman" w:hAnsi="Tahoma" w:cs="Tahoma"/>
            <w:color w:val="0000FF"/>
            <w:sz w:val="20"/>
            <w:szCs w:val="20"/>
            <w:u w:val="single"/>
          </w:rPr>
          <w:t>Immigration to Western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An overview of immigration in general, including hardships and discrimination.</w:t>
      </w:r>
      <w:proofErr w:type="gramEnd"/>
      <w:r w:rsidRPr="00E70203">
        <w:rPr>
          <w:rFonts w:ascii="Tahoma" w:eastAsia="Times New Roman" w:hAnsi="Tahoma" w:cs="Tahoma"/>
          <w:sz w:val="20"/>
          <w:szCs w:val="20"/>
        </w:rPr>
        <w:t xml:space="preserve">  Pictures accompany.</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B3020" w:rsidRDefault="00520DB0" w:rsidP="00520DB0">
      <w:pPr>
        <w:spacing w:after="0" w:line="240" w:lineRule="auto"/>
        <w:ind w:left="720" w:hanging="720"/>
        <w:contextualSpacing/>
        <w:rPr>
          <w:rFonts w:ascii="Tahoma" w:eastAsia="Times New Roman" w:hAnsi="Tahoma" w:cs="Tahoma"/>
          <w:bCs/>
          <w:color w:val="0033CC"/>
          <w:sz w:val="20"/>
          <w:szCs w:val="20"/>
        </w:rPr>
      </w:pPr>
      <w:r w:rsidRPr="00EB3020">
        <w:rPr>
          <w:rFonts w:ascii="Tahoma" w:eastAsia="Times New Roman" w:hAnsi="Tahoma" w:cs="Tahoma"/>
          <w:b/>
          <w:color w:val="0033CC"/>
          <w:sz w:val="20"/>
          <w:szCs w:val="20"/>
        </w:rPr>
        <w:t>5.3.1</w:t>
      </w:r>
      <w:r w:rsidRPr="00EB3020">
        <w:rPr>
          <w:rFonts w:ascii="Tahoma" w:eastAsia="Times New Roman" w:hAnsi="Tahoma" w:cs="Tahoma"/>
          <w:b/>
          <w:bCs/>
          <w:color w:val="0033CC"/>
          <w:sz w:val="20"/>
          <w:szCs w:val="20"/>
        </w:rPr>
        <w:t xml:space="preserve"> Appreciate how changes impact citizenship and identity</w:t>
      </w:r>
      <w:r w:rsidRPr="00EB3020">
        <w:rPr>
          <w:rFonts w:ascii="Tahoma" w:eastAsia="Times New Roman" w:hAnsi="Tahoma" w:cs="Tahoma"/>
          <w:bCs/>
          <w:color w:val="0033CC"/>
          <w:sz w:val="20"/>
          <w:szCs w:val="20"/>
        </w:rPr>
        <w:t xml:space="preserve"> </w:t>
      </w:r>
    </w:p>
    <w:p w:rsidR="00520DB0" w:rsidRPr="00887343" w:rsidRDefault="00520DB0" w:rsidP="00520DB0">
      <w:pPr>
        <w:spacing w:after="0" w:line="240" w:lineRule="auto"/>
        <w:ind w:left="720" w:hanging="720"/>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0" w:history="1">
        <w:r w:rsidR="00520DB0" w:rsidRPr="00E70203">
          <w:rPr>
            <w:rFonts w:ascii="Tahoma" w:eastAsia="Times New Roman" w:hAnsi="Tahoma" w:cs="Tahoma"/>
            <w:color w:val="0000FF"/>
            <w:sz w:val="20"/>
            <w:szCs w:val="20"/>
            <w:u w:val="single"/>
          </w:rPr>
          <w:t>Canada in the Making</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website with many links on different Canadian topics, with one of them being Confederation.</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1" w:history="1">
        <w:r w:rsidR="00520DB0" w:rsidRPr="00E70203">
          <w:rPr>
            <w:rFonts w:ascii="Tahoma" w:eastAsia="Times New Roman" w:hAnsi="Tahoma" w:cs="Tahoma"/>
            <w:color w:val="0000FF"/>
            <w:sz w:val="20"/>
            <w:szCs w:val="20"/>
            <w:u w:val="single"/>
          </w:rPr>
          <w:t>Confederation for Kids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An excellent overview of Confederation which includes all of the provinces as well as how economic and political changes impacted ways of life.</w:t>
      </w:r>
      <w:proofErr w:type="gramEnd"/>
      <w:r w:rsidRPr="00E70203">
        <w:rPr>
          <w:rFonts w:ascii="Tahoma" w:eastAsia="Times New Roman" w:hAnsi="Tahoma" w:cs="Tahoma"/>
          <w:sz w:val="20"/>
          <w:szCs w:val="20"/>
        </w:rPr>
        <w:t xml:space="preserve">  Site also includes a gallery which contains maps and pictures.</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2" w:history="1">
        <w:r w:rsidR="00520DB0" w:rsidRPr="00E70203">
          <w:rPr>
            <w:rFonts w:ascii="Tahoma" w:eastAsia="Times New Roman" w:hAnsi="Tahoma" w:cs="Tahoma"/>
            <w:color w:val="0000FF"/>
            <w:sz w:val="20"/>
            <w:szCs w:val="20"/>
            <w:u w:val="single"/>
          </w:rPr>
          <w:t>Wikipedia: Bilingualism in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A detailed description outlining French and English as Canada’s official languages dating back to Confederation.</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3" w:history="1">
        <w:r w:rsidR="00520DB0" w:rsidRPr="00E70203">
          <w:rPr>
            <w:rFonts w:ascii="Tahoma" w:eastAsia="Times New Roman" w:hAnsi="Tahoma" w:cs="Tahoma"/>
            <w:color w:val="0000FF"/>
            <w:sz w:val="20"/>
            <w:szCs w:val="20"/>
            <w:u w:val="single"/>
          </w:rPr>
          <w:t>For Teachers: Canadian Confederation</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research lesson plan on Confederation for teachers.</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B3020" w:rsidRDefault="00520DB0" w:rsidP="00520DB0">
      <w:pPr>
        <w:spacing w:after="0" w:line="240" w:lineRule="auto"/>
        <w:ind w:left="720" w:hanging="720"/>
        <w:contextualSpacing/>
        <w:rPr>
          <w:rFonts w:ascii="Tahoma" w:eastAsia="Times New Roman" w:hAnsi="Tahoma" w:cs="Tahoma"/>
          <w:bCs/>
          <w:color w:val="0033CC"/>
          <w:sz w:val="20"/>
          <w:szCs w:val="20"/>
        </w:rPr>
      </w:pPr>
      <w:r w:rsidRPr="00EB3020">
        <w:rPr>
          <w:rFonts w:ascii="Tahoma" w:eastAsia="Times New Roman" w:hAnsi="Tahoma" w:cs="Tahoma"/>
          <w:b/>
          <w:color w:val="0033CC"/>
          <w:sz w:val="20"/>
          <w:szCs w:val="20"/>
        </w:rPr>
        <w:t>5.3.2</w:t>
      </w:r>
      <w:r w:rsidRPr="00EB3020">
        <w:rPr>
          <w:rFonts w:ascii="Tahoma" w:eastAsia="Times New Roman" w:hAnsi="Tahoma" w:cs="Tahoma"/>
          <w:b/>
          <w:bCs/>
          <w:color w:val="0033CC"/>
          <w:sz w:val="20"/>
          <w:szCs w:val="20"/>
        </w:rPr>
        <w:t xml:space="preserve"> Critically assess the changes that occurred in Canada immediately following Confederation</w:t>
      </w:r>
      <w:r w:rsidRPr="00EB3020">
        <w:rPr>
          <w:rFonts w:ascii="Tahoma" w:eastAsia="Times New Roman" w:hAnsi="Tahoma" w:cs="Tahoma"/>
          <w:bCs/>
          <w:color w:val="0033CC"/>
          <w:sz w:val="20"/>
          <w:szCs w:val="20"/>
        </w:rPr>
        <w:t xml:space="preserve"> </w:t>
      </w:r>
    </w:p>
    <w:p w:rsidR="00520DB0" w:rsidRPr="00E70203" w:rsidRDefault="00520DB0" w:rsidP="00520DB0">
      <w:pPr>
        <w:spacing w:after="0" w:line="240" w:lineRule="auto"/>
        <w:ind w:left="720" w:hanging="720"/>
        <w:contextualSpacing/>
        <w:rPr>
          <w:rFonts w:ascii="Tahoma" w:eastAsia="Times New Roman" w:hAnsi="Tahoma" w:cs="Tahoma"/>
          <w:color w:val="0033CC"/>
          <w:sz w:val="20"/>
          <w:szCs w:val="20"/>
          <w:u w:val="single"/>
        </w:rPr>
      </w:pPr>
    </w:p>
    <w:p w:rsidR="000B6290" w:rsidRPr="000B6290" w:rsidRDefault="000B6290" w:rsidP="00520DB0">
      <w:pPr>
        <w:pStyle w:val="ListParagraph"/>
        <w:numPr>
          <w:ilvl w:val="0"/>
          <w:numId w:val="1"/>
        </w:numPr>
        <w:spacing w:after="0" w:line="240" w:lineRule="auto"/>
        <w:rPr>
          <w:rStyle w:val="Strong"/>
          <w:rFonts w:ascii="Tahoma" w:eastAsia="Times New Roman" w:hAnsi="Tahoma" w:cs="Tahoma"/>
          <w:b w:val="0"/>
          <w:bCs w:val="0"/>
          <w:sz w:val="20"/>
          <w:szCs w:val="20"/>
        </w:rPr>
      </w:pPr>
      <w:hyperlink r:id="rId74" w:history="1">
        <w:r w:rsidRPr="000B6290">
          <w:rPr>
            <w:rStyle w:val="Hyperlink"/>
            <w:rFonts w:ascii="Tahoma" w:hAnsi="Tahoma" w:cs="Tahoma"/>
            <w:sz w:val="20"/>
            <w:szCs w:val="20"/>
          </w:rPr>
          <w:t>Canada Science and Technology Museum</w:t>
        </w:r>
      </w:hyperlink>
    </w:p>
    <w:p w:rsidR="000B6290" w:rsidRPr="000B6290" w:rsidRDefault="000B6290" w:rsidP="000B6290">
      <w:pPr>
        <w:pStyle w:val="ListParagraph"/>
        <w:spacing w:after="0" w:line="240" w:lineRule="auto"/>
        <w:rPr>
          <w:rFonts w:ascii="Tahoma" w:hAnsi="Tahoma" w:cs="Tahoma"/>
          <w:color w:val="000000"/>
          <w:sz w:val="20"/>
          <w:szCs w:val="20"/>
        </w:rPr>
      </w:pPr>
      <w:proofErr w:type="gramStart"/>
      <w:r w:rsidRPr="000B6290">
        <w:rPr>
          <w:rFonts w:ascii="Tahoma" w:hAnsi="Tahoma" w:cs="Tahoma"/>
          <w:color w:val="000000"/>
          <w:sz w:val="20"/>
          <w:szCs w:val="20"/>
        </w:rPr>
        <w:t>A great site containing Canadian historical images provided by Canadian National that provide an insight into the people, places and events of note in Canada.</w:t>
      </w:r>
      <w:proofErr w:type="gramEnd"/>
    </w:p>
    <w:p w:rsidR="000B6290" w:rsidRPr="000B6290" w:rsidRDefault="000B6290" w:rsidP="000B6290">
      <w:pPr>
        <w:pStyle w:val="ListParagraph"/>
        <w:spacing w:after="0" w:line="240" w:lineRule="auto"/>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5" w:history="1">
        <w:r w:rsidR="00520DB0" w:rsidRPr="00E70203">
          <w:rPr>
            <w:rFonts w:ascii="Tahoma" w:eastAsia="Times New Roman" w:hAnsi="Tahoma" w:cs="Tahoma"/>
            <w:color w:val="0000FF"/>
            <w:sz w:val="20"/>
            <w:szCs w:val="20"/>
            <w:u w:val="single"/>
          </w:rPr>
          <w:t>The Story of the Canadian Pacific Railway</w:t>
        </w:r>
      </w:hyperlink>
      <w:r w:rsidR="00520DB0" w:rsidRPr="00E70203">
        <w:rPr>
          <w:rFonts w:ascii="Tahoma" w:eastAsia="Times New Roman" w:hAnsi="Tahoma" w:cs="Tahoma"/>
          <w:color w:val="0000FF"/>
          <w:sz w:val="20"/>
          <w:szCs w:val="20"/>
        </w:rPr>
        <w:t> </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This site takes you through the background and building of the CPR.</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6" w:history="1">
        <w:r w:rsidR="00520DB0" w:rsidRPr="00E70203">
          <w:rPr>
            <w:rStyle w:val="Hyperlink"/>
            <w:rFonts w:ascii="Tahoma" w:eastAsia="Times New Roman" w:hAnsi="Tahoma" w:cs="Tahoma"/>
            <w:sz w:val="20"/>
            <w:szCs w:val="20"/>
          </w:rPr>
          <w:t>The CPR: A Symbol of Triumph or Tragedy</w:t>
        </w:r>
      </w:hyperlink>
      <w:r w:rsidR="00520DB0" w:rsidRPr="00E70203">
        <w:rPr>
          <w:rFonts w:ascii="Tahoma" w:eastAsia="Times New Roman" w:hAnsi="Tahoma" w:cs="Tahoma"/>
          <w:color w:val="0000FF"/>
          <w:sz w:val="20"/>
          <w:szCs w:val="20"/>
          <w:u w:val="single"/>
        </w:rPr>
        <w:t>?</w:t>
      </w:r>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Critical Thinking Challenge using multiple perspectives on the building of the CPR.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7" w:history="1">
        <w:r w:rsidR="00520DB0" w:rsidRPr="00E70203">
          <w:rPr>
            <w:rFonts w:ascii="Tahoma" w:eastAsia="Times New Roman" w:hAnsi="Tahoma" w:cs="Tahoma"/>
            <w:color w:val="0000FF"/>
            <w:sz w:val="20"/>
            <w:szCs w:val="20"/>
            <w:u w:val="single"/>
          </w:rPr>
          <w:t>Keys to History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video clip about Confederation.</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8" w:history="1">
        <w:r w:rsidR="00520DB0" w:rsidRPr="00E70203">
          <w:rPr>
            <w:rFonts w:ascii="Tahoma" w:eastAsia="Times New Roman" w:hAnsi="Tahoma" w:cs="Tahoma"/>
            <w:color w:val="0000FF"/>
            <w:sz w:val="20"/>
            <w:szCs w:val="20"/>
            <w:u w:val="single"/>
          </w:rPr>
          <w:t>Continuing Negotiations</w:t>
        </w:r>
      </w:hyperlink>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video clip outlining the history of the treatment of Aboriginal Peoples from past to present.</w:t>
      </w:r>
      <w:proofErr w:type="gramEnd"/>
      <w:r w:rsidRPr="00E70203">
        <w:rPr>
          <w:rFonts w:ascii="Tahoma" w:eastAsia="Times New Roman" w:hAnsi="Tahoma" w:cs="Tahoma"/>
          <w:sz w:val="20"/>
          <w:szCs w:val="20"/>
        </w:rPr>
        <w:t>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79" w:tgtFrame="_blank" w:history="1">
        <w:r w:rsidR="00520DB0" w:rsidRPr="00E70203">
          <w:rPr>
            <w:rFonts w:ascii="Tahoma" w:eastAsia="Times New Roman" w:hAnsi="Tahoma" w:cs="Tahoma"/>
            <w:color w:val="0000FF"/>
            <w:sz w:val="20"/>
            <w:szCs w:val="20"/>
            <w:u w:val="single"/>
          </w:rPr>
          <w:t>CPC: From Sea to Sea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lastRenderedPageBreak/>
        <w:t>A video clip outlining how the Scots contributed to the building of the railway - connection to the outcome 5.2.6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0" w:history="1">
        <w:r w:rsidR="00520DB0" w:rsidRPr="00E70203">
          <w:rPr>
            <w:rFonts w:ascii="Tahoma" w:eastAsia="Times New Roman" w:hAnsi="Tahoma" w:cs="Tahoma"/>
            <w:color w:val="0000FF"/>
            <w:sz w:val="20"/>
            <w:szCs w:val="20"/>
            <w:u w:val="single"/>
          </w:rPr>
          <w:t>Forging the National Dream</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 video clip explaining how the building of Canada’s national railway affected the development of Canada.</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1" w:anchor="b" w:history="1">
        <w:r w:rsidR="00520DB0" w:rsidRPr="00E70203">
          <w:rPr>
            <w:rFonts w:ascii="Tahoma" w:eastAsia="Times New Roman" w:hAnsi="Tahoma" w:cs="Tahoma"/>
            <w:color w:val="0000FF"/>
            <w:sz w:val="20"/>
            <w:szCs w:val="20"/>
            <w:u w:val="single"/>
          </w:rPr>
          <w:t>Ties That Bind</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Explains the importance of the railways to Canada.</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2" w:history="1">
        <w:r w:rsidR="00520DB0" w:rsidRPr="00E70203">
          <w:rPr>
            <w:rFonts w:ascii="Tahoma" w:eastAsia="Times New Roman" w:hAnsi="Tahoma" w:cs="Tahoma"/>
            <w:color w:val="0000FF"/>
            <w:sz w:val="20"/>
            <w:szCs w:val="20"/>
            <w:u w:val="single"/>
          </w:rPr>
          <w:t>The Prime Ministers of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Discusses John A Macdonald and confederation.</w:t>
      </w:r>
      <w:proofErr w:type="gramEnd"/>
      <w:r w:rsidRPr="00E70203">
        <w:rPr>
          <w:rFonts w:ascii="Tahoma" w:eastAsia="Times New Roman" w:hAnsi="Tahoma" w:cs="Tahoma"/>
          <w:sz w:val="20"/>
          <w:szCs w:val="20"/>
        </w:rPr>
        <w:t xml:space="preserve"> Make sure to click on the audio icons for more information.</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3" w:history="1">
        <w:r w:rsidR="00520DB0" w:rsidRPr="00E70203">
          <w:rPr>
            <w:rFonts w:ascii="Tahoma" w:eastAsia="Times New Roman" w:hAnsi="Tahoma" w:cs="Tahoma"/>
            <w:color w:val="0000FF"/>
            <w:sz w:val="20"/>
            <w:szCs w:val="20"/>
            <w:u w:val="single"/>
          </w:rPr>
          <w:t>The Canadian Railroad Trilogy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Words to Gordon Lightfoot's Canadian Railroad Trilogy</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contextualSpacing/>
        <w:rPr>
          <w:rFonts w:ascii="Tahoma" w:eastAsia="Times New Roman" w:hAnsi="Tahoma" w:cs="Tahoma"/>
          <w:b/>
          <w:bCs/>
          <w:color w:val="0033CC"/>
          <w:sz w:val="20"/>
          <w:szCs w:val="20"/>
        </w:rPr>
      </w:pPr>
      <w:r w:rsidRPr="00E70203">
        <w:rPr>
          <w:rFonts w:ascii="Tahoma" w:eastAsia="Times New Roman" w:hAnsi="Tahoma" w:cs="Tahoma"/>
          <w:b/>
          <w:color w:val="0033CC"/>
          <w:sz w:val="20"/>
          <w:szCs w:val="20"/>
        </w:rPr>
        <w:t>5.3.3</w:t>
      </w:r>
      <w:r w:rsidRPr="00E70203">
        <w:rPr>
          <w:rFonts w:ascii="Tahoma" w:eastAsia="Times New Roman" w:hAnsi="Tahoma" w:cs="Tahoma"/>
          <w:b/>
          <w:bCs/>
          <w:color w:val="0033CC"/>
          <w:sz w:val="20"/>
          <w:szCs w:val="20"/>
        </w:rPr>
        <w:t xml:space="preserve"> Critically assess how the Famous Five brought about change in Canada.</w:t>
      </w:r>
    </w:p>
    <w:p w:rsidR="00520DB0" w:rsidRPr="00B71E79" w:rsidRDefault="00520DB0" w:rsidP="00520DB0">
      <w:pPr>
        <w:spacing w:after="0" w:line="240" w:lineRule="auto"/>
        <w:contextualSpacing/>
        <w:rPr>
          <w:rFonts w:ascii="Tahoma" w:eastAsia="Times New Roman" w:hAnsi="Tahoma" w:cs="Tahoma"/>
          <w:b/>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4" w:history="1">
        <w:r w:rsidR="00520DB0" w:rsidRPr="00E70203">
          <w:rPr>
            <w:rFonts w:ascii="Tahoma" w:eastAsia="Times New Roman" w:hAnsi="Tahoma" w:cs="Tahoma"/>
            <w:color w:val="0000FF"/>
            <w:sz w:val="20"/>
            <w:szCs w:val="20"/>
            <w:u w:val="single"/>
          </w:rPr>
          <w:t>The Famous Five Heroes for Today</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An excellent multimedia resource from Alberta Heritage on the lives and achievements of the Famous Five.</w:t>
      </w:r>
      <w:proofErr w:type="gramEnd"/>
      <w:r w:rsidRPr="00E70203">
        <w:rPr>
          <w:rFonts w:ascii="Tahoma" w:eastAsia="Times New Roman" w:hAnsi="Tahoma" w:cs="Tahoma"/>
          <w:sz w:val="20"/>
          <w:szCs w:val="20"/>
        </w:rPr>
        <w:t xml:space="preserve"> Quickly gives information about </w:t>
      </w:r>
      <w:proofErr w:type="gramStart"/>
      <w:r w:rsidRPr="00E70203">
        <w:rPr>
          <w:rFonts w:ascii="Tahoma" w:eastAsia="Times New Roman" w:hAnsi="Tahoma" w:cs="Tahoma"/>
          <w:sz w:val="20"/>
          <w:szCs w:val="20"/>
        </w:rPr>
        <w:t>the who</w:t>
      </w:r>
      <w:proofErr w:type="gramEnd"/>
      <w:r w:rsidRPr="00E70203">
        <w:rPr>
          <w:rFonts w:ascii="Tahoma" w:eastAsia="Times New Roman" w:hAnsi="Tahoma" w:cs="Tahoma"/>
          <w:sz w:val="20"/>
          <w:szCs w:val="20"/>
        </w:rPr>
        <w:t>, what, when, and why of the group. Briefly identifies what they did to change Canadian laws.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5" w:history="1">
        <w:r w:rsidR="00520DB0" w:rsidRPr="00E70203">
          <w:rPr>
            <w:rFonts w:ascii="Tahoma" w:eastAsia="Times New Roman" w:hAnsi="Tahoma" w:cs="Tahoma"/>
            <w:color w:val="0000FF"/>
            <w:sz w:val="20"/>
            <w:szCs w:val="20"/>
            <w:u w:val="single"/>
          </w:rPr>
          <w:t xml:space="preserve">The Famous Five Heritage </w:t>
        </w:r>
        <w:proofErr w:type="spellStart"/>
        <w:r w:rsidR="00520DB0" w:rsidRPr="00E70203">
          <w:rPr>
            <w:rFonts w:ascii="Tahoma" w:eastAsia="Times New Roman" w:hAnsi="Tahoma" w:cs="Tahoma"/>
            <w:color w:val="0000FF"/>
            <w:sz w:val="20"/>
            <w:szCs w:val="20"/>
            <w:u w:val="single"/>
          </w:rPr>
          <w:t>Edukit</w:t>
        </w:r>
        <w:proofErr w:type="spellEnd"/>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Great information on the Famous Five.</w:t>
      </w:r>
      <w:proofErr w:type="gramEnd"/>
      <w:r w:rsidRPr="00E70203">
        <w:rPr>
          <w:rFonts w:ascii="Tahoma" w:eastAsia="Times New Roman" w:hAnsi="Tahoma" w:cs="Tahoma"/>
          <w:sz w:val="20"/>
          <w:szCs w:val="20"/>
        </w:rPr>
        <w:t xml:space="preserve">  Don’t forget to use the Student Zone for pictures, video clips, etc. This site contains teacher and student sections. The teacher section contains lesson plans, while the student section contains audio and video clips, photo gallery, and readings and quotations.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
          <w:bCs/>
          <w:color w:val="0033CC"/>
          <w:sz w:val="20"/>
          <w:szCs w:val="20"/>
        </w:rPr>
      </w:pPr>
      <w:r w:rsidRPr="00E70203">
        <w:rPr>
          <w:rFonts w:ascii="Tahoma" w:eastAsia="Times New Roman" w:hAnsi="Tahoma" w:cs="Tahoma"/>
          <w:b/>
          <w:color w:val="0033CC"/>
          <w:sz w:val="20"/>
          <w:szCs w:val="20"/>
        </w:rPr>
        <w:t>5.3.4</w:t>
      </w:r>
      <w:r w:rsidRPr="00E70203">
        <w:rPr>
          <w:rFonts w:ascii="Tahoma" w:eastAsia="Times New Roman" w:hAnsi="Tahoma" w:cs="Tahoma"/>
          <w:b/>
          <w:bCs/>
          <w:color w:val="0033CC"/>
          <w:sz w:val="20"/>
          <w:szCs w:val="20"/>
        </w:rPr>
        <w:t xml:space="preserve"> Critically assess how economic booms and crashes affected ways of life in Canada.</w:t>
      </w:r>
    </w:p>
    <w:p w:rsidR="00520DB0" w:rsidRPr="00B71E79" w:rsidRDefault="00520DB0" w:rsidP="00520DB0">
      <w:pPr>
        <w:spacing w:after="0" w:line="240" w:lineRule="auto"/>
        <w:ind w:left="720" w:hanging="720"/>
        <w:contextualSpacing/>
        <w:rPr>
          <w:rFonts w:ascii="Tahoma" w:eastAsia="Times New Roman" w:hAnsi="Tahoma" w:cs="Tahoma"/>
          <w:b/>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6" w:history="1">
        <w:r w:rsidR="00520DB0" w:rsidRPr="00E70203">
          <w:rPr>
            <w:rFonts w:ascii="Tahoma" w:eastAsia="Times New Roman" w:hAnsi="Tahoma" w:cs="Tahoma"/>
            <w:color w:val="0000FF"/>
            <w:sz w:val="20"/>
            <w:szCs w:val="20"/>
            <w:u w:val="single"/>
          </w:rPr>
          <w:t>Memories of Chinook, Alberta in the 1930's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Here you will find personal recollections and photographs of </w:t>
      </w:r>
      <w:r>
        <w:rPr>
          <w:rFonts w:ascii="Tahoma" w:eastAsia="Times New Roman" w:hAnsi="Tahoma" w:cs="Tahoma"/>
          <w:sz w:val="20"/>
          <w:szCs w:val="20"/>
        </w:rPr>
        <w:t>Ray Cooley's boyhood in Chinook</w:t>
      </w:r>
      <w:r w:rsidRPr="00E70203">
        <w:rPr>
          <w:rFonts w:ascii="Tahoma" w:eastAsia="Times New Roman" w:hAnsi="Tahoma" w:cs="Tahoma"/>
          <w:sz w:val="20"/>
          <w:szCs w:val="20"/>
        </w:rPr>
        <w:t xml:space="preserve">, </w:t>
      </w:r>
      <w:proofErr w:type="gramStart"/>
      <w:r w:rsidRPr="00E70203">
        <w:rPr>
          <w:rFonts w:ascii="Tahoma" w:eastAsia="Times New Roman" w:hAnsi="Tahoma" w:cs="Tahoma"/>
          <w:sz w:val="20"/>
          <w:szCs w:val="20"/>
        </w:rPr>
        <w:t>Alberta ,</w:t>
      </w:r>
      <w:proofErr w:type="gramEnd"/>
      <w:r w:rsidRPr="00E70203">
        <w:rPr>
          <w:rFonts w:ascii="Tahoma" w:eastAsia="Times New Roman" w:hAnsi="Tahoma" w:cs="Tahoma"/>
          <w:sz w:val="20"/>
          <w:szCs w:val="20"/>
        </w:rPr>
        <w:t xml:space="preserve"> Canada during the Great Depression of the 1930's. This homepage will inform you of the effects the depression had on Canada and its people.</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7" w:history="1">
        <w:r w:rsidR="00520DB0" w:rsidRPr="00E70203">
          <w:rPr>
            <w:rFonts w:ascii="Tahoma" w:eastAsia="Times New Roman" w:hAnsi="Tahoma" w:cs="Tahoma"/>
            <w:color w:val="0000FF"/>
            <w:sz w:val="20"/>
            <w:szCs w:val="20"/>
            <w:u w:val="single"/>
          </w:rPr>
          <w:t>Great Depression of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Here you will find personal recollections and photographs of Ray Cooley's boyhood in Chinook, Alberta, Canada during the Great Depression of the 1930's. This homepage will inform you of the effects </w:t>
      </w:r>
      <w:proofErr w:type="gramStart"/>
      <w:r w:rsidRPr="00E70203">
        <w:rPr>
          <w:rFonts w:ascii="Tahoma" w:eastAsia="Times New Roman" w:hAnsi="Tahoma" w:cs="Tahoma"/>
          <w:sz w:val="20"/>
          <w:szCs w:val="20"/>
        </w:rPr>
        <w:t>The</w:t>
      </w:r>
      <w:proofErr w:type="gramEnd"/>
      <w:r w:rsidRPr="00E70203">
        <w:rPr>
          <w:rFonts w:ascii="Tahoma" w:eastAsia="Times New Roman" w:hAnsi="Tahoma" w:cs="Tahoma"/>
          <w:sz w:val="20"/>
          <w:szCs w:val="20"/>
        </w:rPr>
        <w:t xml:space="preserve"> depression had on Canada and its people.</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ind w:left="720" w:hanging="720"/>
        <w:contextualSpacing/>
        <w:rPr>
          <w:rFonts w:ascii="Tahoma" w:eastAsia="Times New Roman" w:hAnsi="Tahoma" w:cs="Tahoma"/>
          <w:b/>
          <w:bCs/>
          <w:color w:val="0033CC"/>
          <w:sz w:val="20"/>
          <w:szCs w:val="20"/>
        </w:rPr>
      </w:pPr>
      <w:r w:rsidRPr="00E70203">
        <w:rPr>
          <w:rFonts w:ascii="Tahoma" w:eastAsia="Times New Roman" w:hAnsi="Tahoma" w:cs="Tahoma"/>
          <w:b/>
          <w:color w:val="0033CC"/>
          <w:sz w:val="20"/>
          <w:szCs w:val="20"/>
        </w:rPr>
        <w:t>5.3.5</w:t>
      </w:r>
      <w:r w:rsidRPr="00E70203">
        <w:rPr>
          <w:rFonts w:ascii="Tahoma" w:eastAsia="Times New Roman" w:hAnsi="Tahoma" w:cs="Tahoma"/>
          <w:b/>
          <w:bCs/>
          <w:color w:val="0033CC"/>
          <w:sz w:val="20"/>
          <w:szCs w:val="20"/>
        </w:rPr>
        <w:t xml:space="preserve"> Critically assess how historical events shaped collective identity in the Canadian context.</w:t>
      </w:r>
    </w:p>
    <w:p w:rsidR="00520DB0" w:rsidRPr="00B71E79" w:rsidRDefault="00520DB0" w:rsidP="00520DB0">
      <w:pPr>
        <w:spacing w:after="0" w:line="240" w:lineRule="auto"/>
        <w:ind w:left="720" w:hanging="720"/>
        <w:contextualSpacing/>
        <w:rPr>
          <w:rFonts w:ascii="Tahoma" w:eastAsia="Times New Roman" w:hAnsi="Tahoma" w:cs="Tahoma"/>
          <w:b/>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8" w:history="1">
        <w:r w:rsidR="00520DB0" w:rsidRPr="00E70203">
          <w:rPr>
            <w:rFonts w:ascii="Tahoma" w:eastAsia="Times New Roman" w:hAnsi="Tahoma" w:cs="Tahoma"/>
            <w:color w:val="0000FF"/>
            <w:sz w:val="20"/>
            <w:szCs w:val="20"/>
            <w:u w:val="single"/>
          </w:rPr>
          <w:t>A Flag of Canada</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Watch clips from CBC archives on the flag debate, see the historical timeline and read about the debate that split the nation.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89" w:history="1">
        <w:r w:rsidR="00520DB0" w:rsidRPr="00E70203">
          <w:rPr>
            <w:rFonts w:ascii="Tahoma" w:eastAsia="Times New Roman" w:hAnsi="Tahoma" w:cs="Tahoma"/>
            <w:color w:val="0000FF"/>
            <w:sz w:val="20"/>
            <w:szCs w:val="20"/>
            <w:u w:val="single"/>
          </w:rPr>
          <w:t>The Making of the Canadian Flag</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t>The story of Joan O'Malley who sewed the first Canadian Flag along with other flag information.</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90" w:history="1">
        <w:r w:rsidR="00520DB0" w:rsidRPr="00E70203">
          <w:rPr>
            <w:rFonts w:ascii="Tahoma" w:eastAsia="Times New Roman" w:hAnsi="Tahoma" w:cs="Tahoma"/>
            <w:color w:val="0000FF"/>
            <w:sz w:val="20"/>
            <w:szCs w:val="20"/>
            <w:u w:val="single"/>
          </w:rPr>
          <w:t>History By the Minute- The Canadian Flag</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gramStart"/>
      <w:r w:rsidRPr="00E70203">
        <w:rPr>
          <w:rFonts w:ascii="Tahoma" w:eastAsia="Times New Roman" w:hAnsi="Tahoma" w:cs="Tahoma"/>
          <w:sz w:val="20"/>
          <w:szCs w:val="20"/>
        </w:rPr>
        <w:lastRenderedPageBreak/>
        <w:t>Video and Synopsis about deciding on the Canadian Flag.</w:t>
      </w:r>
      <w:proofErr w:type="gramEnd"/>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91" w:history="1">
        <w:r w:rsidR="00520DB0" w:rsidRPr="00E70203">
          <w:rPr>
            <w:rFonts w:ascii="Tahoma" w:eastAsia="Times New Roman" w:hAnsi="Tahoma" w:cs="Tahoma"/>
            <w:color w:val="0000FF"/>
            <w:sz w:val="20"/>
            <w:szCs w:val="20"/>
            <w:u w:val="single"/>
          </w:rPr>
          <w:t>Library and Archives- Submitted Flag Designed</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View submitted flag designs that give reasons for the symbols on the drawings. </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92" w:history="1">
        <w:r w:rsidR="00520DB0" w:rsidRPr="00E70203">
          <w:rPr>
            <w:rFonts w:ascii="Tahoma" w:eastAsia="Times New Roman" w:hAnsi="Tahoma" w:cs="Tahoma"/>
            <w:color w:val="0000FF"/>
            <w:sz w:val="20"/>
            <w:szCs w:val="20"/>
            <w:u w:val="single"/>
          </w:rPr>
          <w:t>The Canadian Contribution to the United Nations Peace Keeping</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r w:rsidRPr="00E70203">
        <w:rPr>
          <w:rFonts w:ascii="Tahoma" w:eastAsia="Times New Roman" w:hAnsi="Tahoma" w:cs="Tahoma"/>
          <w:sz w:val="20"/>
          <w:szCs w:val="20"/>
        </w:rPr>
        <w:t xml:space="preserve">Outlines what caused the creation of UN Peacekeeping Force, Pearson’s role and </w:t>
      </w:r>
      <w:proofErr w:type="gramStart"/>
      <w:r w:rsidRPr="00E70203">
        <w:rPr>
          <w:rFonts w:ascii="Tahoma" w:eastAsia="Times New Roman" w:hAnsi="Tahoma" w:cs="Tahoma"/>
          <w:sz w:val="20"/>
          <w:szCs w:val="20"/>
        </w:rPr>
        <w:t>Canada ’s</w:t>
      </w:r>
      <w:proofErr w:type="gramEnd"/>
      <w:r w:rsidRPr="00E70203">
        <w:rPr>
          <w:rFonts w:ascii="Tahoma" w:eastAsia="Times New Roman" w:hAnsi="Tahoma" w:cs="Tahoma"/>
          <w:sz w:val="20"/>
          <w:szCs w:val="20"/>
        </w:rPr>
        <w:t xml:space="preserve"> history as a peacekeeper</w:t>
      </w:r>
    </w:p>
    <w:p w:rsidR="00520DB0" w:rsidRPr="00887343" w:rsidRDefault="00520DB0" w:rsidP="00520DB0">
      <w:pPr>
        <w:spacing w:after="0" w:line="240" w:lineRule="auto"/>
        <w:contextualSpacing/>
        <w:rPr>
          <w:rFonts w:ascii="Tahoma" w:eastAsia="Times New Roman" w:hAnsi="Tahoma" w:cs="Tahoma"/>
          <w:sz w:val="20"/>
          <w:szCs w:val="20"/>
        </w:rPr>
      </w:pPr>
    </w:p>
    <w:p w:rsidR="00520DB0" w:rsidRPr="00E70203" w:rsidRDefault="00520DB0" w:rsidP="00520DB0">
      <w:pPr>
        <w:spacing w:after="0" w:line="240" w:lineRule="auto"/>
        <w:contextualSpacing/>
        <w:rPr>
          <w:rFonts w:ascii="Tahoma" w:eastAsia="Times New Roman" w:hAnsi="Tahoma" w:cs="Tahoma"/>
          <w:b/>
          <w:bCs/>
          <w:color w:val="0033CC"/>
          <w:sz w:val="20"/>
          <w:szCs w:val="20"/>
        </w:rPr>
      </w:pPr>
      <w:proofErr w:type="gramStart"/>
      <w:r w:rsidRPr="00E70203">
        <w:rPr>
          <w:rFonts w:ascii="Tahoma" w:eastAsia="Times New Roman" w:hAnsi="Tahoma" w:cs="Tahoma"/>
          <w:b/>
          <w:bCs/>
          <w:color w:val="0033CC"/>
          <w:sz w:val="20"/>
          <w:szCs w:val="20"/>
        </w:rPr>
        <w:t>5.S.9</w:t>
      </w:r>
      <w:proofErr w:type="gramEnd"/>
      <w:r w:rsidRPr="00E70203">
        <w:rPr>
          <w:rFonts w:ascii="Tahoma" w:eastAsia="Times New Roman" w:hAnsi="Tahoma" w:cs="Tahoma"/>
          <w:b/>
          <w:bCs/>
          <w:color w:val="0033CC"/>
          <w:sz w:val="20"/>
          <w:szCs w:val="20"/>
        </w:rPr>
        <w:t xml:space="preserve"> Develop skills of media literacy.</w:t>
      </w:r>
    </w:p>
    <w:p w:rsidR="00520DB0" w:rsidRPr="00B71E79" w:rsidRDefault="00520DB0" w:rsidP="00520DB0">
      <w:pPr>
        <w:spacing w:after="0" w:line="240" w:lineRule="auto"/>
        <w:contextualSpacing/>
        <w:rPr>
          <w:rFonts w:ascii="Tahoma" w:eastAsia="Times New Roman" w:hAnsi="Tahoma" w:cs="Tahoma"/>
          <w:b/>
          <w:color w:val="FF0000"/>
          <w:sz w:val="20"/>
          <w:szCs w:val="20"/>
        </w:rPr>
      </w:pPr>
    </w:p>
    <w:p w:rsidR="00520DB0" w:rsidRPr="00E70203" w:rsidRDefault="0060622A" w:rsidP="00520DB0">
      <w:pPr>
        <w:pStyle w:val="ListParagraph"/>
        <w:numPr>
          <w:ilvl w:val="0"/>
          <w:numId w:val="1"/>
        </w:numPr>
        <w:spacing w:after="0" w:line="240" w:lineRule="auto"/>
        <w:rPr>
          <w:rFonts w:ascii="Tahoma" w:eastAsia="Times New Roman" w:hAnsi="Tahoma" w:cs="Tahoma"/>
          <w:sz w:val="20"/>
          <w:szCs w:val="20"/>
        </w:rPr>
      </w:pPr>
      <w:hyperlink r:id="rId93" w:history="1">
        <w:r w:rsidR="00520DB0" w:rsidRPr="00E70203">
          <w:rPr>
            <w:rFonts w:ascii="Tahoma" w:eastAsia="Times New Roman" w:hAnsi="Tahoma" w:cs="Tahoma"/>
            <w:color w:val="0000FF"/>
            <w:sz w:val="20"/>
            <w:szCs w:val="20"/>
            <w:u w:val="single"/>
          </w:rPr>
          <w:t>Mavericks</w:t>
        </w:r>
      </w:hyperlink>
      <w:r w:rsidR="00520DB0" w:rsidRPr="00E70203">
        <w:rPr>
          <w:rFonts w:ascii="Tahoma" w:eastAsia="Times New Roman" w:hAnsi="Tahoma" w:cs="Tahoma"/>
          <w:sz w:val="20"/>
          <w:szCs w:val="20"/>
        </w:rPr>
        <w:t xml:space="preserve">  </w:t>
      </w:r>
    </w:p>
    <w:p w:rsidR="00520DB0" w:rsidRPr="00E70203" w:rsidRDefault="00520DB0" w:rsidP="00520DB0">
      <w:pPr>
        <w:pStyle w:val="ListParagraph"/>
        <w:spacing w:after="0" w:line="240" w:lineRule="auto"/>
        <w:rPr>
          <w:rFonts w:ascii="Tahoma" w:eastAsia="Times New Roman" w:hAnsi="Tahoma" w:cs="Tahoma"/>
          <w:sz w:val="20"/>
          <w:szCs w:val="20"/>
        </w:rPr>
      </w:pPr>
      <w:proofErr w:type="spellStart"/>
      <w:proofErr w:type="gramStart"/>
      <w:r w:rsidRPr="00E70203">
        <w:rPr>
          <w:rFonts w:ascii="Tahoma" w:eastAsia="Times New Roman" w:hAnsi="Tahoma" w:cs="Tahoma"/>
          <w:sz w:val="20"/>
          <w:szCs w:val="20"/>
        </w:rPr>
        <w:t>Glenbow</w:t>
      </w:r>
      <w:proofErr w:type="spellEnd"/>
      <w:r w:rsidRPr="00E70203">
        <w:rPr>
          <w:rFonts w:ascii="Tahoma" w:eastAsia="Times New Roman" w:hAnsi="Tahoma" w:cs="Tahoma"/>
          <w:sz w:val="20"/>
          <w:szCs w:val="20"/>
        </w:rPr>
        <w:t xml:space="preserve"> Museum site.</w:t>
      </w:r>
      <w:proofErr w:type="gramEnd"/>
      <w:r w:rsidRPr="00E70203">
        <w:rPr>
          <w:rFonts w:ascii="Tahoma" w:eastAsia="Times New Roman" w:hAnsi="Tahoma" w:cs="Tahoma"/>
          <w:sz w:val="20"/>
          <w:szCs w:val="20"/>
        </w:rPr>
        <w:t xml:space="preserve"> </w:t>
      </w:r>
      <w:proofErr w:type="gramStart"/>
      <w:r w:rsidRPr="00E70203">
        <w:rPr>
          <w:rFonts w:ascii="Tahoma" w:eastAsia="Times New Roman" w:hAnsi="Tahoma" w:cs="Tahoma"/>
          <w:sz w:val="20"/>
          <w:szCs w:val="20"/>
        </w:rPr>
        <w:t>Contains good information and activities on NWMP, railway, plus many other topics.</w:t>
      </w:r>
      <w:proofErr w:type="gramEnd"/>
      <w:r w:rsidRPr="00E70203">
        <w:rPr>
          <w:rFonts w:ascii="Tahoma" w:eastAsia="Times New Roman" w:hAnsi="Tahoma" w:cs="Tahoma"/>
          <w:sz w:val="20"/>
          <w:szCs w:val="20"/>
        </w:rPr>
        <w:t xml:space="preserve"> </w:t>
      </w:r>
      <w:proofErr w:type="gramStart"/>
      <w:r w:rsidRPr="00E70203">
        <w:rPr>
          <w:rFonts w:ascii="Tahoma" w:eastAsia="Times New Roman" w:hAnsi="Tahoma" w:cs="Tahoma"/>
          <w:sz w:val="20"/>
          <w:szCs w:val="20"/>
        </w:rPr>
        <w:t>Also available in French.</w:t>
      </w:r>
      <w:proofErr w:type="gramEnd"/>
      <w:r w:rsidRPr="00E70203">
        <w:rPr>
          <w:rFonts w:ascii="Tahoma" w:eastAsia="Times New Roman" w:hAnsi="Tahoma" w:cs="Tahoma"/>
          <w:sz w:val="20"/>
          <w:szCs w:val="20"/>
        </w:rPr>
        <w:t> </w:t>
      </w:r>
    </w:p>
    <w:p w:rsidR="00762FEE" w:rsidRDefault="00762FEE"/>
    <w:sectPr w:rsidR="00762FEE" w:rsidSect="00762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13AC"/>
    <w:multiLevelType w:val="hybridMultilevel"/>
    <w:tmpl w:val="12F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20DB0"/>
    <w:rsid w:val="000B6290"/>
    <w:rsid w:val="00520DB0"/>
    <w:rsid w:val="0060622A"/>
    <w:rsid w:val="0076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DB0"/>
    <w:rPr>
      <w:color w:val="336699"/>
      <w:u w:val="single"/>
    </w:rPr>
  </w:style>
  <w:style w:type="paragraph" w:styleId="ListParagraph">
    <w:name w:val="List Paragraph"/>
    <w:basedOn w:val="Normal"/>
    <w:uiPriority w:val="34"/>
    <w:qFormat/>
    <w:rsid w:val="00520DB0"/>
    <w:pPr>
      <w:ind w:left="720"/>
      <w:contextualSpacing/>
    </w:pPr>
  </w:style>
  <w:style w:type="character" w:styleId="Strong">
    <w:name w:val="Strong"/>
    <w:basedOn w:val="DefaultParagraphFont"/>
    <w:uiPriority w:val="22"/>
    <w:qFormat/>
    <w:rsid w:val="000B62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nadainfolink.ca/physical.htm" TargetMode="External"/><Relationship Id="rId18" Type="http://schemas.openxmlformats.org/officeDocument/2006/relationships/hyperlink" Target="http://www.naturecanada.ca/parks_national_parks.asp" TargetMode="External"/><Relationship Id="rId26" Type="http://schemas.openxmlformats.org/officeDocument/2006/relationships/hyperlink" Target="http://www.cbc.ca/news/background/champlainanniversary/micmac.html" TargetMode="External"/><Relationship Id="rId39" Type="http://schemas.openxmlformats.org/officeDocument/2006/relationships/hyperlink" Target="http://www.collectionscanada.gc.ca/settlement/kids/021013-2161-e.html" TargetMode="External"/><Relationship Id="rId21" Type="http://schemas.openxmlformats.org/officeDocument/2006/relationships/hyperlink" Target="http://www.ec.gc.ca/eau-water/default.asp?lang=En&amp;n=CD467AE6-1" TargetMode="External"/><Relationship Id="rId34" Type="http://schemas.openxmlformats.org/officeDocument/2006/relationships/hyperlink" Target="http://www.ucalgary.ca/applied_history/tutor/firstnations/" TargetMode="External"/><Relationship Id="rId42" Type="http://schemas.openxmlformats.org/officeDocument/2006/relationships/hyperlink" Target="http://epe.lac-bac.gc.ca/100/206/301/lac-bac/explorers-kids/www.collectionscanada.gc.ca/explorers/kids/index-e.html" TargetMode="External"/><Relationship Id="rId47" Type="http://schemas.openxmlformats.org/officeDocument/2006/relationships/hyperlink" Target="http://www.furtradestories.ca/" TargetMode="External"/><Relationship Id="rId50" Type="http://schemas.openxmlformats.org/officeDocument/2006/relationships/hyperlink" Target="http://www1.gnb.ca/0007/Culture/Heritage/VMC/main.asp?year=1783" TargetMode="External"/><Relationship Id="rId55" Type="http://schemas.openxmlformats.org/officeDocument/2006/relationships/hyperlink" Target="http://www.virtualmuseum.ca/Exhibitions/Police/index.html" TargetMode="External"/><Relationship Id="rId63" Type="http://schemas.openxmlformats.org/officeDocument/2006/relationships/hyperlink" Target="http://www.thecanadianencyclopedia.com/index.cfm?PgNm=TCE&amp;Params=A1ARTA0002376" TargetMode="External"/><Relationship Id="rId68" Type="http://schemas.openxmlformats.org/officeDocument/2006/relationships/hyperlink" Target="http://www.mta.ca/faculty/arts-letters/canadian_studies/english/about/multi/" TargetMode="External"/><Relationship Id="rId76" Type="http://schemas.openxmlformats.org/officeDocument/2006/relationships/hyperlink" Target="http://records.viu.ca/www/discover/educate/temp/tc2g5n6.htm" TargetMode="External"/><Relationship Id="rId84" Type="http://schemas.openxmlformats.org/officeDocument/2006/relationships/hyperlink" Target="http://www.abheritage.ca/famous5/" TargetMode="External"/><Relationship Id="rId89" Type="http://schemas.openxmlformats.org/officeDocument/2006/relationships/hyperlink" Target="http://www.pch.gc.ca/progs/cpsc-ccsp/sc-cs/df4_e.cfm" TargetMode="External"/><Relationship Id="rId7" Type="http://schemas.openxmlformats.org/officeDocument/2006/relationships/hyperlink" Target="http://www.cyberus.ca/~gcraigs/hispage1.html" TargetMode="External"/><Relationship Id="rId71" Type="http://schemas.openxmlformats.org/officeDocument/2006/relationships/hyperlink" Target="http://www.collectionscanada.ca/confederation/kids/h2-1250-e.html" TargetMode="External"/><Relationship Id="rId92" Type="http://schemas.openxmlformats.org/officeDocument/2006/relationships/hyperlink" Target="http://www.unac.org/peacekeeping/en/pdf/CdnUNPkpgBooklet_e.pdf" TargetMode="External"/><Relationship Id="rId2" Type="http://schemas.openxmlformats.org/officeDocument/2006/relationships/styles" Target="styles.xml"/><Relationship Id="rId16" Type="http://schemas.openxmlformats.org/officeDocument/2006/relationships/hyperlink" Target="http://www.canadainfolink.ca/climate.htm" TargetMode="External"/><Relationship Id="rId29" Type="http://schemas.openxmlformats.org/officeDocument/2006/relationships/hyperlink" Target="http://www.fourdirectionsteachings.com/" TargetMode="External"/><Relationship Id="rId11" Type="http://schemas.openxmlformats.org/officeDocument/2006/relationships/hyperlink" Target="http://www.canadianheritage.org/galleries/index.htm" TargetMode="External"/><Relationship Id="rId24" Type="http://schemas.openxmlformats.org/officeDocument/2006/relationships/hyperlink" Target="http://www.sasked.gov.sk.ca/docs/elemsoc/g5u22ess.html" TargetMode="External"/><Relationship Id="rId32" Type="http://schemas.openxmlformats.org/officeDocument/2006/relationships/hyperlink" Target="http://www.edukits.ca/aboriginal/spirituality/grade5/student_5.htm" TargetMode="External"/><Relationship Id="rId37" Type="http://schemas.openxmlformats.org/officeDocument/2006/relationships/hyperlink" Target="http://www.peabody.harvard.edu/potlatch/default.html" TargetMode="External"/><Relationship Id="rId40" Type="http://schemas.openxmlformats.org/officeDocument/2006/relationships/hyperlink" Target="http://www.metismuseum.ca/main.php" TargetMode="External"/><Relationship Id="rId45" Type="http://schemas.openxmlformats.org/officeDocument/2006/relationships/hyperlink" Target="http://www.canadiana.org/hbc/intro_e.html" TargetMode="External"/><Relationship Id="rId53" Type="http://schemas.openxmlformats.org/officeDocument/2006/relationships/hyperlink" Target="http://www.collectionscanada.ca/settlement/kids/021013-2131-e.html" TargetMode="External"/><Relationship Id="rId58" Type="http://schemas.openxmlformats.org/officeDocument/2006/relationships/hyperlink" Target="http://www.pc.gc.ca/canada/proj/cfc-ugrr/itm1-ex/ex5_e.asp" TargetMode="External"/><Relationship Id="rId66" Type="http://schemas.openxmlformats.org/officeDocument/2006/relationships/hyperlink" Target="http://www.collectionscanada.ca/05/0529/052902/05290299_e.html" TargetMode="External"/><Relationship Id="rId74" Type="http://schemas.openxmlformats.org/officeDocument/2006/relationships/hyperlink" Target="http://imagescn.technomuses.ca/" TargetMode="External"/><Relationship Id="rId79" Type="http://schemas.openxmlformats.org/officeDocument/2006/relationships/hyperlink" Target="http://www.musee-mccord.qc.ca/en/keys/webtours/tourID/VQ_P2_18_EN" TargetMode="External"/><Relationship Id="rId87" Type="http://schemas.openxmlformats.org/officeDocument/2006/relationships/hyperlink" Target="http://www.yesnet.yk.ca/schools/projects/canadianhistory/depression/depression.html" TargetMode="External"/><Relationship Id="rId5" Type="http://schemas.openxmlformats.org/officeDocument/2006/relationships/hyperlink" Target="http://www.learnalberta.ca" TargetMode="External"/><Relationship Id="rId61" Type="http://schemas.openxmlformats.org/officeDocument/2006/relationships/hyperlink" Target="http://archives.cbc.ca/IDC-1-69-1433-9242/life_society/chinese_immigration/clip1" TargetMode="External"/><Relationship Id="rId82" Type="http://schemas.openxmlformats.org/officeDocument/2006/relationships/hyperlink" Target="http://www.primeministers.ca/macdonald/bio_3.php?context=b" TargetMode="External"/><Relationship Id="rId90" Type="http://schemas.openxmlformats.org/officeDocument/2006/relationships/hyperlink" Target="http://www.histori.ca/minutes/minute.do?id=10227" TargetMode="External"/><Relationship Id="rId95" Type="http://schemas.openxmlformats.org/officeDocument/2006/relationships/theme" Target="theme/theme1.xml"/><Relationship Id="rId19" Type="http://schemas.openxmlformats.org/officeDocument/2006/relationships/hyperlink" Target="http://archives.cbc.ca/IDT-1-70-8/disasters_tragedies/extreme_weather/" TargetMode="External"/><Relationship Id="rId14" Type="http://schemas.openxmlformats.org/officeDocument/2006/relationships/hyperlink" Target="http://www.learnalberta.ca/" TargetMode="External"/><Relationship Id="rId22" Type="http://schemas.openxmlformats.org/officeDocument/2006/relationships/hyperlink" Target="http://www.edu.gov.mb.ca/k12/cur/socstud/foundation_gr4/blms/4-1-2_features_key.pdf" TargetMode="External"/><Relationship Id="rId27" Type="http://schemas.openxmlformats.org/officeDocument/2006/relationships/hyperlink" Target="http://www.collectionscanada.ca/settlement/kids/021013-2061.2-e.html" TargetMode="External"/><Relationship Id="rId30" Type="http://schemas.openxmlformats.org/officeDocument/2006/relationships/hyperlink" Target="http://www.edukits.ca/aboriginal/origin/grade5/teacher/lesson1-7.htm" TargetMode="External"/><Relationship Id="rId35" Type="http://schemas.openxmlformats.org/officeDocument/2006/relationships/hyperlink" Target="http://www.historiclakes.org/S_de_Champ/champlain_battle700.gif" TargetMode="External"/><Relationship Id="rId43" Type="http://schemas.openxmlformats.org/officeDocument/2006/relationships/hyperlink" Target="http://www.collectionscanada.ca/settlement/kids/021013-2051.6-e.html" TargetMode="External"/><Relationship Id="rId48" Type="http://schemas.openxmlformats.org/officeDocument/2006/relationships/hyperlink" Target="http://www.mysteriesofcanada.com/Canada/united_empire_loyalists.htm" TargetMode="External"/><Relationship Id="rId56" Type="http://schemas.openxmlformats.org/officeDocument/2006/relationships/hyperlink" Target="http://www.histori.ca/minutes/minute.do?id=13572" TargetMode="External"/><Relationship Id="rId64" Type="http://schemas.openxmlformats.org/officeDocument/2006/relationships/hyperlink" Target="http://www.whitepinepictures.com/seeds/i/11/" TargetMode="External"/><Relationship Id="rId69" Type="http://schemas.openxmlformats.org/officeDocument/2006/relationships/hyperlink" Target="http://www.civilisations.ca/educat/oracle/modules/ckitzan/page03_e.html" TargetMode="External"/><Relationship Id="rId77" Type="http://schemas.openxmlformats.org/officeDocument/2006/relationships/hyperlink" Target="http://www.mccord-museum.qc.ca/scripts/projects/CH/animCH.php?tourID=GE_P1_2_EN&amp;Lang=1&amp;type=quicktime" TargetMode="External"/><Relationship Id="rId8" Type="http://schemas.openxmlformats.org/officeDocument/2006/relationships/hyperlink" Target="http://www.pier21.ca/Online_Story_List.2875.0.html" TargetMode="External"/><Relationship Id="rId51" Type="http://schemas.openxmlformats.org/officeDocument/2006/relationships/hyperlink" Target="http://www.canadianheritage.org/galleries/groupsofpeople0800.htm" TargetMode="External"/><Relationship Id="rId72" Type="http://schemas.openxmlformats.org/officeDocument/2006/relationships/hyperlink" Target="http://en.wikipedia.org/wiki/Bilingualism_in_Canada" TargetMode="External"/><Relationship Id="rId80" Type="http://schemas.openxmlformats.org/officeDocument/2006/relationships/hyperlink" Target="http://www.mccord-museum.qc.ca/scripts/projects/CH/animCH.php?tourID=GE_P2_4_EN&amp;Lang=1&amp;type=quicktime" TargetMode="External"/><Relationship Id="rId85" Type="http://schemas.openxmlformats.org/officeDocument/2006/relationships/hyperlink" Target="http://www.edukits.ca/famous/lessons.html" TargetMode="External"/><Relationship Id="rId93" Type="http://schemas.openxmlformats.org/officeDocument/2006/relationships/hyperlink" Target="http://www.glenbow.org/mavericks/" TargetMode="External"/><Relationship Id="rId3" Type="http://schemas.openxmlformats.org/officeDocument/2006/relationships/settings" Target="settings.xml"/><Relationship Id="rId12" Type="http://schemas.openxmlformats.org/officeDocument/2006/relationships/hyperlink" Target="http://www.blackgold.ab.ca/ICT/Divison2/Regions5/task.htm" TargetMode="External"/><Relationship Id="rId17" Type="http://schemas.openxmlformats.org/officeDocument/2006/relationships/hyperlink" Target="http://www.canteach.ca/elementary/canada2.html" TargetMode="External"/><Relationship Id="rId25" Type="http://schemas.openxmlformats.org/officeDocument/2006/relationships/hyperlink" Target="http://www.edukits.ca/aboriginal/health/elementary/info/info_groups.htm" TargetMode="External"/><Relationship Id="rId33" Type="http://schemas.openxmlformats.org/officeDocument/2006/relationships/hyperlink" Target="http://www.histori.ca/minutes/default.do?page=.index" TargetMode="External"/><Relationship Id="rId38" Type="http://schemas.openxmlformats.org/officeDocument/2006/relationships/hyperlink" Target="http://www.autrynationalcenter.org/pdfs/lesson_plans/potlatch.pdf" TargetMode="External"/><Relationship Id="rId46" Type="http://schemas.openxmlformats.org/officeDocument/2006/relationships/hyperlink" Target="http://www.hbc.com/hbcheritage/history/" TargetMode="External"/><Relationship Id="rId59" Type="http://schemas.openxmlformats.org/officeDocument/2006/relationships/hyperlink" Target="http://www.nationalgeographic.com/railroad/j1.html" TargetMode="External"/><Relationship Id="rId67" Type="http://schemas.openxmlformats.org/officeDocument/2006/relationships/hyperlink" Target="http://www.abheritage.ca/stia/" TargetMode="External"/><Relationship Id="rId20" Type="http://schemas.openxmlformats.org/officeDocument/2006/relationships/hyperlink" Target="http://www.blackgold.ab.ca/ict/Divison2/Regions5/index.htm" TargetMode="External"/><Relationship Id="rId41" Type="http://schemas.openxmlformats.org/officeDocument/2006/relationships/hyperlink" Target="http://www.royalalbertamuseum.ca/human/archaeo/aspects/furtrade.htm" TargetMode="External"/><Relationship Id="rId54" Type="http://schemas.openxmlformats.org/officeDocument/2006/relationships/hyperlink" Target="http://www.nwmpca.org/" TargetMode="External"/><Relationship Id="rId62" Type="http://schemas.openxmlformats.org/officeDocument/2006/relationships/hyperlink" Target="http://www.collectionscanada.ca/settlement/kids/021013-1201-e.html" TargetMode="External"/><Relationship Id="rId70" Type="http://schemas.openxmlformats.org/officeDocument/2006/relationships/hyperlink" Target="http://www.canadiana.org/citm/sitemap/sitemap_e.html" TargetMode="External"/><Relationship Id="rId75" Type="http://schemas.openxmlformats.org/officeDocument/2006/relationships/hyperlink" Target="http://www8.cpr.ca/cms/nr/cprinternet/images/cprchildrenshistory.pdf" TargetMode="External"/><Relationship Id="rId83" Type="http://schemas.openxmlformats.org/officeDocument/2006/relationships/hyperlink" Target="http://www.corfid.com/gl/Albums/Sunday_Concert/Canadian_Railroad_Trilogy.htm" TargetMode="External"/><Relationship Id="rId88" Type="http://schemas.openxmlformats.org/officeDocument/2006/relationships/hyperlink" Target="http://www.cbc.ca/documentaries/flagforcanada/timeline.html" TargetMode="External"/><Relationship Id="rId91" Type="http://schemas.openxmlformats.org/officeDocument/2006/relationships/hyperlink" Target="http://www.collectioncanada.ca/publications/002/015002-2023-e.html" TargetMode="External"/><Relationship Id="rId1" Type="http://schemas.openxmlformats.org/officeDocument/2006/relationships/numbering" Target="numbering.xml"/><Relationship Id="rId6" Type="http://schemas.openxmlformats.org/officeDocument/2006/relationships/hyperlink" Target="http://www.canada.gc.ca/acanada/ViewCategory.htm?lang=eng" TargetMode="External"/><Relationship Id="rId15" Type="http://schemas.openxmlformats.org/officeDocument/2006/relationships/hyperlink" Target="http://members.shaw.ca/kcic1/geographic.html" TargetMode="External"/><Relationship Id="rId23" Type="http://schemas.openxmlformats.org/officeDocument/2006/relationships/hyperlink" Target="http://www.tlt.ab.ca/projects/Div2/Grade5/canadapeople/index.html" TargetMode="External"/><Relationship Id="rId28" Type="http://schemas.openxmlformats.org/officeDocument/2006/relationships/hyperlink" Target="http://www.glenbow.org/exhibitions/online/robes/srobe.htm" TargetMode="External"/><Relationship Id="rId36" Type="http://schemas.openxmlformats.org/officeDocument/2006/relationships/hyperlink" Target="http://www.glenbow.org/blackfoot/index.htm" TargetMode="External"/><Relationship Id="rId49" Type="http://schemas.openxmlformats.org/officeDocument/2006/relationships/hyperlink" Target="http://en.wikipedia.org/wiki/United_Empire_Loyalists" TargetMode="External"/><Relationship Id="rId57" Type="http://schemas.openxmlformats.org/officeDocument/2006/relationships/hyperlink" Target="http://www.blackhistorycanada.ca/" TargetMode="External"/><Relationship Id="rId10" Type="http://schemas.openxmlformats.org/officeDocument/2006/relationships/hyperlink" Target="http://www.k12studycanada.org/files/CanadaSupplement.pdf" TargetMode="External"/><Relationship Id="rId31" Type="http://schemas.openxmlformats.org/officeDocument/2006/relationships/hyperlink" Target="http://www.edukits.ca/aboriginal/language/student/elementary/tidbits/index.htm" TargetMode="External"/><Relationship Id="rId44" Type="http://schemas.openxmlformats.org/officeDocument/2006/relationships/hyperlink" Target="http://www.pc.gc.ca/apprendre-learn/prof/racines-roots/itm2-activ/marchands-footsteps2_E.asp" TargetMode="External"/><Relationship Id="rId52" Type="http://schemas.openxmlformats.org/officeDocument/2006/relationships/hyperlink" Target="http://www.uelac.org/education/Chapters/Loyalist_American_.html" TargetMode="External"/><Relationship Id="rId60" Type="http://schemas.openxmlformats.org/officeDocument/2006/relationships/hyperlink" Target="http://www.collectionscanada.ca/settlement/kids/021013-2031-e.html" TargetMode="External"/><Relationship Id="rId65" Type="http://schemas.openxmlformats.org/officeDocument/2006/relationships/hyperlink" Target="http://epe.lac-bac.gc.ca/100/205/301/ic/cdc/ottawa_ukrainian/ukrcan/ukrcan1_e.htm" TargetMode="External"/><Relationship Id="rId73" Type="http://schemas.openxmlformats.org/officeDocument/2006/relationships/hyperlink" Target="http://www.collectionscanada.ca/confederation/023001-6050-e.html" TargetMode="External"/><Relationship Id="rId78" Type="http://schemas.openxmlformats.org/officeDocument/2006/relationships/hyperlink" Target="http://www.mccord-museum.qc.ca/scripts/projects/CH/animCH.php?tourID=VQ_P2_12_EN&amp;Lang=1&amp;type=quicktime" TargetMode="External"/><Relationship Id="rId81" Type="http://schemas.openxmlformats.org/officeDocument/2006/relationships/hyperlink" Target="http://www.collectionscanada.ca/trains/h30-1000-e.html" TargetMode="External"/><Relationship Id="rId86" Type="http://schemas.openxmlformats.org/officeDocument/2006/relationships/hyperlink" Target="http://www.raycooley.co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ackgold.ab.ca/ict/Divison2/gr5soci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3437</Words>
  <Characters>19592</Characters>
  <Application>Microsoft Office Word</Application>
  <DocSecurity>0</DocSecurity>
  <Lines>163</Lines>
  <Paragraphs>45</Paragraphs>
  <ScaleCrop>false</ScaleCrop>
  <Company>WolfCreek School Division</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2</cp:revision>
  <dcterms:created xsi:type="dcterms:W3CDTF">2012-04-21T17:03:00Z</dcterms:created>
  <dcterms:modified xsi:type="dcterms:W3CDTF">2012-05-13T16:06:00Z</dcterms:modified>
</cp:coreProperties>
</file>