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C99">
    <v:background id="_x0000_s1025" o:bwmode="white" fillcolor="#fc9">
      <v:fill r:id="rId4" o:title="Papyrus" type="tile"/>
    </v:background>
  </w:background>
  <w:body>
    <w:p w:rsidR="002F0F18" w:rsidRPr="001F07F5" w:rsidRDefault="002F0F18" w:rsidP="002F0F18">
      <w:pPr>
        <w:spacing w:before="100" w:beforeAutospacing="1" w:after="100" w:afterAutospacing="1"/>
        <w:jc w:val="center"/>
        <w:rPr>
          <w:rFonts w:ascii="Times New Roman" w:eastAsia="Times New Roman" w:hAnsi="Times New Roman" w:cs="Times New Roman"/>
          <w:sz w:val="24"/>
          <w:szCs w:val="24"/>
          <w:lang w:val="en-CA"/>
        </w:rPr>
      </w:pPr>
      <w:r w:rsidRPr="001F07F5">
        <w:rPr>
          <w:rFonts w:ascii="Trebuchet MS" w:eastAsia="Times New Roman" w:hAnsi="Trebuchet MS" w:cs="Times New Roman"/>
          <w:sz w:val="72"/>
          <w:szCs w:val="72"/>
          <w:lang w:val="en-CA"/>
        </w:rPr>
        <w:t xml:space="preserve">A Day </w:t>
      </w:r>
      <w:r w:rsidR="00637920" w:rsidRPr="001F07F5">
        <w:rPr>
          <w:rFonts w:ascii="Trebuchet MS" w:eastAsia="Times New Roman" w:hAnsi="Trebuchet MS" w:cs="Times New Roman"/>
          <w:sz w:val="72"/>
          <w:szCs w:val="72"/>
          <w:lang w:val="en-CA"/>
        </w:rPr>
        <w:t>in</w:t>
      </w:r>
      <w:r w:rsidRPr="001F07F5">
        <w:rPr>
          <w:rFonts w:ascii="Trebuchet MS" w:eastAsia="Times New Roman" w:hAnsi="Trebuchet MS" w:cs="Times New Roman"/>
          <w:sz w:val="72"/>
          <w:szCs w:val="72"/>
          <w:lang w:val="en-CA"/>
        </w:rPr>
        <w:t xml:space="preserve"> </w:t>
      </w:r>
      <w:r w:rsidR="00637920" w:rsidRPr="001F07F5">
        <w:rPr>
          <w:rFonts w:ascii="Trebuchet MS" w:eastAsia="Times New Roman" w:hAnsi="Trebuchet MS" w:cs="Times New Roman"/>
          <w:sz w:val="72"/>
          <w:szCs w:val="72"/>
          <w:lang w:val="en-CA"/>
        </w:rPr>
        <w:t>the</w:t>
      </w:r>
      <w:r w:rsidRPr="001F07F5">
        <w:rPr>
          <w:rFonts w:ascii="Trebuchet MS" w:eastAsia="Times New Roman" w:hAnsi="Trebuchet MS" w:cs="Times New Roman"/>
          <w:sz w:val="72"/>
          <w:szCs w:val="72"/>
          <w:lang w:val="en-CA"/>
        </w:rPr>
        <w:t xml:space="preserve"> Life </w:t>
      </w:r>
      <w:r w:rsidR="00637920" w:rsidRPr="001F07F5">
        <w:rPr>
          <w:rFonts w:ascii="Trebuchet MS" w:eastAsia="Times New Roman" w:hAnsi="Trebuchet MS" w:cs="Times New Roman"/>
          <w:sz w:val="72"/>
          <w:szCs w:val="72"/>
          <w:lang w:val="en-CA"/>
        </w:rPr>
        <w:t>of</w:t>
      </w:r>
      <w:r w:rsidRPr="001F07F5">
        <w:rPr>
          <w:rFonts w:ascii="Trebuchet MS" w:eastAsia="Times New Roman" w:hAnsi="Trebuchet MS" w:cs="Times New Roman"/>
          <w:sz w:val="72"/>
          <w:szCs w:val="72"/>
          <w:lang w:val="en-CA"/>
        </w:rPr>
        <w:t>...</w:t>
      </w:r>
    </w:p>
    <w:p w:rsidR="002F0F18" w:rsidRPr="001F07F5" w:rsidRDefault="002F0F18" w:rsidP="002F0F18">
      <w:pPr>
        <w:spacing w:before="100" w:beforeAutospacing="1" w:after="100" w:afterAutospacing="1"/>
        <w:jc w:val="center"/>
        <w:rPr>
          <w:rFonts w:ascii="Times New Roman" w:eastAsia="Times New Roman" w:hAnsi="Times New Roman" w:cs="Times New Roman"/>
          <w:sz w:val="24"/>
          <w:szCs w:val="24"/>
          <w:lang w:val="en-CA"/>
        </w:rPr>
      </w:pPr>
      <w:r w:rsidRPr="001F07F5">
        <w:rPr>
          <w:rFonts w:ascii="Trebuchet MS" w:eastAsia="Times New Roman" w:hAnsi="Trebuchet MS" w:cs="Times New Roman"/>
          <w:sz w:val="36"/>
          <w:szCs w:val="36"/>
          <w:lang w:val="en-CA"/>
        </w:rPr>
        <w:t>A look at a day in the life of an Aztec Young Adult</w:t>
      </w:r>
    </w:p>
    <w:p w:rsidR="002F0F18" w:rsidRPr="001F07F5" w:rsidRDefault="002F0F18" w:rsidP="002F0F18">
      <w:pPr>
        <w:spacing w:before="100" w:beforeAutospacing="1" w:after="100" w:afterAutospacing="1"/>
        <w:jc w:val="center"/>
        <w:rPr>
          <w:rFonts w:ascii="Times New Roman" w:eastAsia="Times New Roman" w:hAnsi="Times New Roman" w:cs="Times New Roman"/>
          <w:sz w:val="24"/>
          <w:szCs w:val="24"/>
          <w:lang w:val="en-CA"/>
        </w:rPr>
      </w:pPr>
      <w:r w:rsidRPr="001F07F5">
        <w:rPr>
          <w:rFonts w:ascii="Times New Roman" w:eastAsia="Times New Roman" w:hAnsi="Times New Roman" w:cs="Times New Roman"/>
          <w:sz w:val="24"/>
          <w:szCs w:val="24"/>
          <w:lang w:val="en-CA"/>
        </w:rPr>
        <w:t> </w:t>
      </w:r>
    </w:p>
    <w:p w:rsidR="002F0F18" w:rsidRPr="001F07F5" w:rsidRDefault="00765949" w:rsidP="002F0F18">
      <w:pPr>
        <w:spacing w:before="100" w:beforeAutospacing="1" w:after="100" w:afterAutospacing="1"/>
        <w:jc w:val="center"/>
        <w:rPr>
          <w:rFonts w:ascii="Times New Roman" w:eastAsia="Times New Roman" w:hAnsi="Times New Roman" w:cs="Times New Roman"/>
          <w:sz w:val="24"/>
          <w:szCs w:val="24"/>
          <w:lang w:val="en-CA"/>
        </w:rPr>
      </w:pPr>
      <w:r w:rsidRPr="001F07F5">
        <w:rPr>
          <w:rFonts w:ascii="Trebuchet MS" w:eastAsia="Times New Roman" w:hAnsi="Trebuchet MS" w:cs="Times New Roman"/>
          <w:noProof/>
          <w:sz w:val="72"/>
          <w:szCs w:val="72"/>
          <w:lang w:val="en-US"/>
        </w:rPr>
        <w:drawing>
          <wp:inline distT="0" distB="0" distL="0" distR="0">
            <wp:extent cx="2219325" cy="2219325"/>
            <wp:effectExtent l="19050" t="0" r="9525" b="0"/>
            <wp:docPr id="6" name="Picture 1" descr="C:\Documents and Settings\CARC\Local Settings\Temporary Internet Files\Content.IE5\XLK52BGY\MC90003868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RC\Local Settings\Temporary Internet Files\Content.IE5\XLK52BGY\MC900038681[1].wmf"/>
                    <pic:cNvPicPr>
                      <a:picLocks noChangeAspect="1" noChangeArrowheads="1"/>
                    </pic:cNvPicPr>
                  </pic:nvPicPr>
                  <pic:blipFill>
                    <a:blip r:embed="rId7" cstate="print"/>
                    <a:srcRect/>
                    <a:stretch>
                      <a:fillRect/>
                    </a:stretch>
                  </pic:blipFill>
                  <pic:spPr bwMode="auto">
                    <a:xfrm>
                      <a:off x="0" y="0"/>
                      <a:ext cx="2219325" cy="2219325"/>
                    </a:xfrm>
                    <a:prstGeom prst="rect">
                      <a:avLst/>
                    </a:prstGeom>
                    <a:noFill/>
                    <a:ln w="9525">
                      <a:noFill/>
                      <a:miter lim="800000"/>
                      <a:headEnd/>
                      <a:tailEnd/>
                    </a:ln>
                  </pic:spPr>
                </pic:pic>
              </a:graphicData>
            </a:graphic>
          </wp:inline>
        </w:drawing>
      </w:r>
    </w:p>
    <w:p w:rsidR="00765949" w:rsidRPr="001F07F5" w:rsidRDefault="00765949" w:rsidP="002F0F18">
      <w:pPr>
        <w:spacing w:before="100" w:beforeAutospacing="1" w:after="100" w:afterAutospacing="1"/>
        <w:jc w:val="center"/>
        <w:rPr>
          <w:rFonts w:ascii="Times New Roman" w:eastAsia="Times New Roman" w:hAnsi="Times New Roman" w:cs="Times New Roman"/>
          <w:sz w:val="24"/>
          <w:szCs w:val="24"/>
          <w:lang w:val="en-CA"/>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75"/>
        <w:gridCol w:w="2359"/>
        <w:gridCol w:w="2372"/>
        <w:gridCol w:w="2374"/>
      </w:tblGrid>
      <w:tr w:rsidR="000D5F1E" w:rsidRPr="001F07F5" w:rsidTr="000D5F1E">
        <w:trPr>
          <w:trHeight w:val="1149"/>
          <w:tblCellSpacing w:w="15" w:type="dxa"/>
          <w:jc w:val="center"/>
        </w:trPr>
        <w:tc>
          <w:tcPr>
            <w:tcW w:w="1229" w:type="pct"/>
            <w:tcBorders>
              <w:top w:val="outset" w:sz="6" w:space="0" w:color="auto"/>
              <w:left w:val="outset" w:sz="6" w:space="0" w:color="auto"/>
              <w:bottom w:val="outset" w:sz="6" w:space="0" w:color="auto"/>
              <w:right w:val="outset" w:sz="6" w:space="0" w:color="auto"/>
            </w:tcBorders>
            <w:vAlign w:val="center"/>
            <w:hideMark/>
          </w:tcPr>
          <w:bookmarkStart w:id="0" w:name="planning_sheets"/>
          <w:bookmarkStart w:id="1" w:name="top"/>
          <w:p w:rsidR="000D5F1E" w:rsidRPr="001F07F5" w:rsidRDefault="00DA3970" w:rsidP="00991CB3">
            <w:pPr>
              <w:jc w:val="center"/>
              <w:rPr>
                <w:rFonts w:ascii="Times New Roman" w:eastAsia="Times New Roman" w:hAnsi="Times New Roman" w:cs="Times New Roman"/>
                <w:sz w:val="24"/>
                <w:szCs w:val="24"/>
                <w:lang w:val="en-CA"/>
              </w:rPr>
            </w:pPr>
            <w:r w:rsidRPr="001F07F5">
              <w:rPr>
                <w:rFonts w:ascii="Trebuchet MS" w:eastAsia="Times New Roman" w:hAnsi="Trebuchet MS" w:cs="Times New Roman"/>
                <w:b/>
                <w:bCs/>
                <w:sz w:val="27"/>
                <w:szCs w:val="27"/>
                <w:lang w:val="en-CA"/>
              </w:rPr>
              <w:fldChar w:fldCharType="begin"/>
            </w:r>
            <w:r w:rsidR="000D5F1E" w:rsidRPr="001F07F5">
              <w:rPr>
                <w:rFonts w:ascii="Trebuchet MS" w:eastAsia="Times New Roman" w:hAnsi="Trebuchet MS" w:cs="Times New Roman"/>
                <w:b/>
                <w:bCs/>
                <w:sz w:val="27"/>
                <w:szCs w:val="27"/>
                <w:lang w:val="en-CA"/>
              </w:rPr>
              <w:instrText>HYPERLINK  \l "introduction"</w:instrText>
            </w:r>
            <w:r w:rsidRPr="001F07F5">
              <w:rPr>
                <w:rFonts w:ascii="Trebuchet MS" w:eastAsia="Times New Roman" w:hAnsi="Trebuchet MS" w:cs="Times New Roman"/>
                <w:b/>
                <w:bCs/>
                <w:sz w:val="27"/>
                <w:szCs w:val="27"/>
                <w:lang w:val="en-CA"/>
              </w:rPr>
              <w:fldChar w:fldCharType="separate"/>
            </w:r>
            <w:r w:rsidR="000D5F1E" w:rsidRPr="001F07F5">
              <w:rPr>
                <w:rFonts w:ascii="Trebuchet MS" w:eastAsia="Times New Roman" w:hAnsi="Trebuchet MS" w:cs="Times New Roman"/>
                <w:b/>
                <w:bCs/>
                <w:color w:val="008000"/>
                <w:sz w:val="27"/>
                <w:u w:val="single"/>
                <w:lang w:val="en-CA"/>
              </w:rPr>
              <w:t>Introduction</w:t>
            </w:r>
            <w:r w:rsidRPr="001F07F5">
              <w:rPr>
                <w:rFonts w:ascii="Trebuchet MS" w:eastAsia="Times New Roman" w:hAnsi="Trebuchet MS" w:cs="Times New Roman"/>
                <w:b/>
                <w:bCs/>
                <w:sz w:val="27"/>
                <w:szCs w:val="27"/>
                <w:lang w:val="en-CA"/>
              </w:rPr>
              <w:fldChar w:fldCharType="end"/>
            </w:r>
            <w:bookmarkEnd w:id="0"/>
          </w:p>
        </w:tc>
        <w:tc>
          <w:tcPr>
            <w:tcW w:w="1228" w:type="pct"/>
            <w:tcBorders>
              <w:top w:val="outset" w:sz="6" w:space="0" w:color="auto"/>
              <w:left w:val="outset" w:sz="6" w:space="0" w:color="auto"/>
              <w:bottom w:val="outset" w:sz="6" w:space="0" w:color="auto"/>
              <w:right w:val="outset" w:sz="6" w:space="0" w:color="auto"/>
            </w:tcBorders>
            <w:vAlign w:val="center"/>
            <w:hideMark/>
          </w:tcPr>
          <w:p w:rsidR="000D5F1E" w:rsidRPr="001F07F5" w:rsidRDefault="00DA3970" w:rsidP="00991CB3">
            <w:pPr>
              <w:jc w:val="center"/>
              <w:rPr>
                <w:rFonts w:ascii="Times New Roman" w:eastAsia="Times New Roman" w:hAnsi="Times New Roman" w:cs="Times New Roman"/>
                <w:sz w:val="24"/>
                <w:szCs w:val="24"/>
                <w:lang w:val="en-CA"/>
              </w:rPr>
            </w:pPr>
            <w:hyperlink w:anchor="task" w:history="1">
              <w:r w:rsidR="000D5F1E" w:rsidRPr="001F07F5">
                <w:rPr>
                  <w:rStyle w:val="Hyperlink"/>
                  <w:rFonts w:ascii="Trebuchet MS" w:eastAsia="Times New Roman" w:hAnsi="Trebuchet MS" w:cs="Times New Roman"/>
                  <w:b/>
                  <w:bCs/>
                  <w:sz w:val="27"/>
                  <w:lang w:val="en-CA"/>
                </w:rPr>
                <w:t>Task </w:t>
              </w:r>
            </w:hyperlink>
          </w:p>
        </w:tc>
        <w:tc>
          <w:tcPr>
            <w:tcW w:w="1235" w:type="pct"/>
            <w:tcBorders>
              <w:top w:val="outset" w:sz="6" w:space="0" w:color="auto"/>
              <w:left w:val="outset" w:sz="6" w:space="0" w:color="auto"/>
              <w:bottom w:val="outset" w:sz="6" w:space="0" w:color="auto"/>
              <w:right w:val="outset" w:sz="6" w:space="0" w:color="auto"/>
            </w:tcBorders>
            <w:vAlign w:val="center"/>
            <w:hideMark/>
          </w:tcPr>
          <w:p w:rsidR="000D5F1E" w:rsidRPr="001F07F5" w:rsidRDefault="00DA3970" w:rsidP="00991CB3">
            <w:pPr>
              <w:jc w:val="center"/>
              <w:rPr>
                <w:rFonts w:ascii="Trebuchet MS" w:eastAsia="Times New Roman" w:hAnsi="Trebuchet MS" w:cs="Times New Roman"/>
                <w:sz w:val="24"/>
                <w:szCs w:val="24"/>
                <w:lang w:val="en-CA"/>
              </w:rPr>
            </w:pPr>
            <w:hyperlink w:anchor="process" w:history="1">
              <w:r w:rsidR="000D5F1E" w:rsidRPr="001F07F5">
                <w:rPr>
                  <w:rStyle w:val="Hyperlink"/>
                  <w:rFonts w:ascii="Trebuchet MS" w:eastAsia="Times New Roman" w:hAnsi="Trebuchet MS" w:cs="Times New Roman"/>
                  <w:b/>
                  <w:bCs/>
                  <w:sz w:val="27"/>
                  <w:szCs w:val="27"/>
                  <w:lang w:val="en-CA"/>
                </w:rPr>
                <w:t>Process</w:t>
              </w:r>
            </w:hyperlink>
          </w:p>
        </w:tc>
        <w:tc>
          <w:tcPr>
            <w:tcW w:w="1228" w:type="pct"/>
            <w:tcBorders>
              <w:top w:val="outset" w:sz="6" w:space="0" w:color="auto"/>
              <w:left w:val="outset" w:sz="6" w:space="0" w:color="auto"/>
              <w:bottom w:val="outset" w:sz="6" w:space="0" w:color="auto"/>
              <w:right w:val="outset" w:sz="6" w:space="0" w:color="auto"/>
            </w:tcBorders>
            <w:vAlign w:val="center"/>
          </w:tcPr>
          <w:p w:rsidR="000D5F1E" w:rsidRPr="001F07F5" w:rsidRDefault="00600A4B" w:rsidP="000D5F1E">
            <w:pPr>
              <w:jc w:val="center"/>
              <w:rPr>
                <w:lang w:val="en-CA"/>
              </w:rPr>
            </w:pPr>
            <w:hyperlink w:anchor="rubric" w:history="1">
              <w:r w:rsidR="000D5F1E" w:rsidRPr="00600A4B">
                <w:rPr>
                  <w:rStyle w:val="Hyperlink"/>
                  <w:rFonts w:ascii="Trebuchet MS" w:eastAsia="Times New Roman" w:hAnsi="Trebuchet MS" w:cs="Times New Roman"/>
                  <w:b/>
                  <w:bCs/>
                  <w:sz w:val="27"/>
                  <w:szCs w:val="27"/>
                  <w:lang w:val="en-CA"/>
                </w:rPr>
                <w:t>Rubric</w:t>
              </w:r>
            </w:hyperlink>
          </w:p>
        </w:tc>
      </w:tr>
    </w:tbl>
    <w:bookmarkEnd w:id="1"/>
    <w:p w:rsidR="002F0F18" w:rsidRPr="001F07F5" w:rsidRDefault="002F0F18" w:rsidP="00991CB3">
      <w:pPr>
        <w:jc w:val="center"/>
        <w:rPr>
          <w:rFonts w:ascii="Trebuchet MS" w:eastAsia="Times New Roman" w:hAnsi="Trebuchet MS" w:cs="Times New Roman"/>
          <w:sz w:val="24"/>
          <w:szCs w:val="24"/>
          <w:lang w:val="en-CA"/>
        </w:rPr>
      </w:pPr>
      <w:r w:rsidRPr="001F07F5">
        <w:rPr>
          <w:rFonts w:ascii="Trebuchet MS" w:eastAsia="Times New Roman" w:hAnsi="Trebuchet MS" w:cs="Times New Roman"/>
          <w:sz w:val="24"/>
          <w:szCs w:val="24"/>
          <w:lang w:val="en-CA"/>
        </w:rPr>
        <w:t> </w:t>
      </w:r>
    </w:p>
    <w:p w:rsidR="00991CB3" w:rsidRPr="001F07F5" w:rsidRDefault="00991CB3" w:rsidP="00991CB3">
      <w:pPr>
        <w:rPr>
          <w:rFonts w:ascii="Trebuchet MS" w:eastAsia="Times New Roman" w:hAnsi="Trebuchet MS" w:cs="Times New Roman"/>
          <w:sz w:val="27"/>
          <w:szCs w:val="27"/>
          <w:lang w:val="en-CA"/>
        </w:rPr>
      </w:pPr>
    </w:p>
    <w:p w:rsidR="00991CB3" w:rsidRPr="001F07F5" w:rsidRDefault="00991CB3" w:rsidP="00991CB3">
      <w:pPr>
        <w:rPr>
          <w:rFonts w:ascii="Trebuchet MS" w:eastAsia="Times New Roman" w:hAnsi="Trebuchet MS" w:cs="Times New Roman"/>
          <w:sz w:val="27"/>
          <w:szCs w:val="27"/>
          <w:lang w:val="en-CA"/>
        </w:rPr>
      </w:pPr>
    </w:p>
    <w:p w:rsidR="002F0F18" w:rsidRPr="001F07F5" w:rsidRDefault="002F0F18" w:rsidP="00991CB3">
      <w:pPr>
        <w:rPr>
          <w:rFonts w:ascii="Trebuchet MS" w:eastAsia="Times New Roman" w:hAnsi="Trebuchet MS" w:cs="Times New Roman"/>
          <w:sz w:val="24"/>
          <w:szCs w:val="24"/>
          <w:lang w:val="en-CA"/>
        </w:rPr>
      </w:pPr>
      <w:r w:rsidRPr="001F07F5">
        <w:rPr>
          <w:rFonts w:ascii="Trebuchet MS" w:eastAsia="Times New Roman" w:hAnsi="Trebuchet MS" w:cs="Times New Roman"/>
          <w:sz w:val="27"/>
          <w:szCs w:val="27"/>
          <w:lang w:val="en-CA"/>
        </w:rPr>
        <w:t>A society’s worldview influences its choices, decisions and interactions with others.  What was the Aztec’s worldview before they were in contact with the Spaniards? Over the past few weeks you have learned about the Aztec’s worldview.  Based on what you have come to understand about them, what would “a day in the life of a young adult” be like? </w:t>
      </w:r>
    </w:p>
    <w:p w:rsidR="00991CB3" w:rsidRPr="001F07F5" w:rsidRDefault="00991CB3" w:rsidP="00765949">
      <w:pPr>
        <w:spacing w:before="100" w:beforeAutospacing="1" w:after="100" w:afterAutospacing="1"/>
        <w:jc w:val="center"/>
        <w:rPr>
          <w:rFonts w:ascii="Trebuchet MS" w:eastAsia="Times New Roman" w:hAnsi="Trebuchet MS" w:cs="Times New Roman"/>
          <w:b/>
          <w:sz w:val="48"/>
          <w:szCs w:val="48"/>
          <w:lang w:val="en-CA"/>
        </w:rPr>
        <w:sectPr w:rsidR="00991CB3" w:rsidRPr="001F07F5" w:rsidSect="003B47A6">
          <w:pgSz w:w="12240" w:h="15840"/>
          <w:pgMar w:top="1440" w:right="1440" w:bottom="1440" w:left="1440" w:header="720" w:footer="720" w:gutter="0"/>
          <w:cols w:space="720"/>
          <w:docGrid w:linePitch="360"/>
        </w:sectPr>
      </w:pPr>
    </w:p>
    <w:p w:rsidR="00765949" w:rsidRPr="001F07F5" w:rsidRDefault="00765949" w:rsidP="00765949">
      <w:pPr>
        <w:spacing w:before="100" w:beforeAutospacing="1" w:after="100" w:afterAutospacing="1"/>
        <w:jc w:val="center"/>
        <w:rPr>
          <w:rFonts w:ascii="Trebuchet MS" w:eastAsia="Times New Roman" w:hAnsi="Trebuchet MS" w:cs="Times New Roman"/>
          <w:b/>
          <w:sz w:val="48"/>
          <w:szCs w:val="48"/>
          <w:lang w:val="en-CA"/>
        </w:rPr>
      </w:pPr>
      <w:r w:rsidRPr="001F07F5">
        <w:rPr>
          <w:rFonts w:ascii="Trebuchet MS" w:eastAsia="Times New Roman" w:hAnsi="Trebuchet MS" w:cs="Times New Roman"/>
          <w:b/>
          <w:sz w:val="48"/>
          <w:szCs w:val="48"/>
          <w:lang w:val="en-CA"/>
        </w:rPr>
        <w:lastRenderedPageBreak/>
        <w:t>PART ONE: A BRIEF REVIEW</w:t>
      </w:r>
    </w:p>
    <w:p w:rsidR="00765949" w:rsidRPr="001F07F5" w:rsidRDefault="00765949" w:rsidP="00765949">
      <w:pPr>
        <w:rPr>
          <w:rFonts w:ascii="Trebuchet MS" w:eastAsia="Times New Roman" w:hAnsi="Trebuchet MS" w:cs="Times New Roman"/>
          <w:sz w:val="24"/>
          <w:szCs w:val="24"/>
          <w:lang w:val="en-CA"/>
        </w:rPr>
      </w:pPr>
      <w:r w:rsidRPr="001F07F5">
        <w:rPr>
          <w:rFonts w:ascii="Trebuchet MS" w:eastAsia="Times New Roman" w:hAnsi="Trebuchet MS" w:cs="Times New Roman"/>
          <w:sz w:val="27"/>
          <w:szCs w:val="27"/>
          <w:lang w:val="en-CA"/>
        </w:rPr>
        <w:t>1. Geography and physical environment influence these choice, decisions and interactions. Knowing where the Aztec civilization was, will give insight into this part of their life.</w:t>
      </w:r>
      <w:r w:rsidRPr="001F07F5">
        <w:rPr>
          <w:rFonts w:ascii="Trebuchet MS" w:eastAsia="Times New Roman" w:hAnsi="Trebuchet MS" w:cs="Times New Roman"/>
          <w:sz w:val="24"/>
          <w:szCs w:val="24"/>
          <w:lang w:val="en-CA"/>
        </w:rPr>
        <w:t xml:space="preserve"> </w:t>
      </w:r>
    </w:p>
    <w:p w:rsidR="00765949" w:rsidRPr="001F07F5" w:rsidRDefault="00765949" w:rsidP="002F0F18">
      <w:pPr>
        <w:spacing w:before="100" w:beforeAutospacing="1" w:afterAutospacing="1"/>
        <w:rPr>
          <w:rFonts w:ascii="Trebuchet MS" w:eastAsia="Times New Roman" w:hAnsi="Trebuchet MS" w:cs="Times New Roman"/>
          <w:sz w:val="27"/>
          <w:szCs w:val="27"/>
          <w:lang w:val="en-CA"/>
        </w:rPr>
      </w:pPr>
      <w:r w:rsidRPr="001F07F5">
        <w:rPr>
          <w:rFonts w:ascii="Trebuchet MS" w:eastAsia="Times New Roman" w:hAnsi="Trebuchet MS" w:cs="Times New Roman"/>
          <w:sz w:val="27"/>
          <w:szCs w:val="27"/>
          <w:lang w:val="en-CA"/>
        </w:rPr>
        <w:t xml:space="preserve">Where was the Aztec society </w:t>
      </w:r>
      <w:hyperlink r:id="rId8" w:tgtFrame="_blank" w:history="1">
        <w:r w:rsidRPr="001F07F5">
          <w:rPr>
            <w:rFonts w:ascii="Trebuchet MS" w:eastAsia="Times New Roman" w:hAnsi="Trebuchet MS" w:cs="Times New Roman"/>
            <w:color w:val="008000"/>
            <w:sz w:val="27"/>
            <w:u w:val="single"/>
            <w:lang w:val="en-CA"/>
          </w:rPr>
          <w:t>situated?</w:t>
        </w:r>
      </w:hyperlink>
      <w:r w:rsidRPr="001F07F5">
        <w:rPr>
          <w:rFonts w:ascii="Trebuchet MS" w:eastAsia="Times New Roman" w:hAnsi="Trebuchet MS" w:cs="Times New Roman"/>
          <w:sz w:val="27"/>
          <w:szCs w:val="27"/>
          <w:lang w:val="en-CA"/>
        </w:rPr>
        <w:t>  Describe the relative location of this civilization. What are the three most important physical features about the geography that would have influenced their worldview?</w:t>
      </w:r>
    </w:p>
    <w:p w:rsidR="00765949" w:rsidRPr="001F07F5" w:rsidRDefault="00765949" w:rsidP="002F0F18">
      <w:pPr>
        <w:spacing w:before="100" w:beforeAutospacing="1" w:afterAutospacing="1"/>
        <w:rPr>
          <w:rFonts w:ascii="Trebuchet MS" w:eastAsia="Times New Roman" w:hAnsi="Trebuchet MS" w:cs="Times New Roman"/>
          <w:sz w:val="27"/>
          <w:szCs w:val="27"/>
          <w:lang w:val="en-CA"/>
        </w:rPr>
      </w:pPr>
      <w:r w:rsidRPr="001F07F5">
        <w:rPr>
          <w:rFonts w:ascii="Trebuchet MS" w:eastAsia="Times New Roman" w:hAnsi="Trebuchet MS" w:cs="Times New Roman"/>
          <w:sz w:val="27"/>
          <w:szCs w:val="27"/>
          <w:lang w:val="en-CA"/>
        </w:rPr>
        <w:t>2. Religion influenced the Aztec’s worldview as well. You learned that the Aztecs highly respected their gods and that religion played a big role in their lives.</w:t>
      </w:r>
    </w:p>
    <w:p w:rsidR="00765949" w:rsidRPr="001F07F5" w:rsidRDefault="00765949" w:rsidP="002F0F18">
      <w:pPr>
        <w:spacing w:before="100" w:beforeAutospacing="1" w:afterAutospacing="1"/>
        <w:rPr>
          <w:rFonts w:ascii="Trebuchet MS" w:eastAsia="Times New Roman" w:hAnsi="Trebuchet MS" w:cs="Times New Roman"/>
          <w:sz w:val="27"/>
          <w:szCs w:val="27"/>
          <w:lang w:val="en-CA"/>
        </w:rPr>
      </w:pPr>
      <w:r w:rsidRPr="001F07F5">
        <w:rPr>
          <w:rFonts w:ascii="Trebuchet MS" w:eastAsia="Times New Roman" w:hAnsi="Trebuchet MS" w:cs="Times New Roman"/>
          <w:sz w:val="27"/>
          <w:szCs w:val="27"/>
          <w:lang w:val="en-CA"/>
        </w:rPr>
        <w:t xml:space="preserve">What were the three most important features about Aztec </w:t>
      </w:r>
      <w:hyperlink r:id="rId9" w:tgtFrame="_blank" w:history="1">
        <w:r w:rsidRPr="001F07F5">
          <w:rPr>
            <w:rFonts w:ascii="Trebuchet MS" w:eastAsia="Times New Roman" w:hAnsi="Trebuchet MS" w:cs="Times New Roman"/>
            <w:color w:val="008000"/>
            <w:sz w:val="27"/>
            <w:u w:val="single"/>
            <w:lang w:val="en-CA"/>
          </w:rPr>
          <w:t xml:space="preserve">religion </w:t>
        </w:r>
      </w:hyperlink>
      <w:r w:rsidRPr="001F07F5">
        <w:rPr>
          <w:rFonts w:ascii="Trebuchet MS" w:eastAsia="Times New Roman" w:hAnsi="Trebuchet MS" w:cs="Times New Roman"/>
          <w:sz w:val="27"/>
          <w:szCs w:val="27"/>
          <w:lang w:val="en-CA"/>
        </w:rPr>
        <w:t>that influenced how they viewed their daily life?</w:t>
      </w:r>
    </w:p>
    <w:p w:rsidR="00765949" w:rsidRPr="001F07F5" w:rsidRDefault="00765949" w:rsidP="002F0F18">
      <w:pPr>
        <w:spacing w:before="100" w:beforeAutospacing="1" w:afterAutospacing="1"/>
        <w:rPr>
          <w:rFonts w:ascii="Trebuchet MS" w:eastAsia="Times New Roman" w:hAnsi="Trebuchet MS" w:cs="Times New Roman"/>
          <w:sz w:val="27"/>
          <w:szCs w:val="27"/>
          <w:lang w:val="en-CA"/>
        </w:rPr>
      </w:pPr>
      <w:r w:rsidRPr="001F07F5">
        <w:rPr>
          <w:rFonts w:ascii="Trebuchet MS" w:eastAsia="Times New Roman" w:hAnsi="Trebuchet MS" w:cs="Times New Roman"/>
          <w:b/>
          <w:bCs/>
          <w:sz w:val="27"/>
          <w:szCs w:val="27"/>
          <w:lang w:val="en-CA"/>
        </w:rPr>
        <w:t>3</w:t>
      </w:r>
      <w:r w:rsidRPr="001F07F5">
        <w:rPr>
          <w:rFonts w:ascii="Trebuchet MS" w:eastAsia="Times New Roman" w:hAnsi="Trebuchet MS" w:cs="Times New Roman"/>
          <w:sz w:val="27"/>
          <w:szCs w:val="27"/>
          <w:lang w:val="en-CA"/>
        </w:rPr>
        <w:t xml:space="preserve">. </w:t>
      </w:r>
      <w:hyperlink r:id="rId10" w:history="1">
        <w:r w:rsidRPr="001F07F5">
          <w:rPr>
            <w:rFonts w:ascii="Trebuchet MS" w:eastAsia="Times New Roman" w:hAnsi="Trebuchet MS" w:cs="Times New Roman"/>
            <w:color w:val="008000"/>
            <w:sz w:val="27"/>
            <w:u w:val="single"/>
            <w:lang w:val="en-CA"/>
          </w:rPr>
          <w:t>Art</w:t>
        </w:r>
      </w:hyperlink>
      <w:r w:rsidRPr="001F07F5">
        <w:rPr>
          <w:rFonts w:ascii="Trebuchet MS" w:eastAsia="Times New Roman" w:hAnsi="Trebuchet MS" w:cs="Times New Roman"/>
          <w:sz w:val="27"/>
          <w:szCs w:val="27"/>
          <w:lang w:val="en-CA"/>
        </w:rPr>
        <w:t xml:space="preserve"> often was directly link</w:t>
      </w:r>
      <w:r w:rsidR="0054614E" w:rsidRPr="001F07F5">
        <w:rPr>
          <w:rFonts w:ascii="Trebuchet MS" w:eastAsia="Times New Roman" w:hAnsi="Trebuchet MS" w:cs="Times New Roman"/>
          <w:sz w:val="27"/>
          <w:szCs w:val="27"/>
          <w:lang w:val="en-CA"/>
        </w:rPr>
        <w:t>ed to religion.  How and why</w:t>
      </w:r>
      <w:r w:rsidRPr="001F07F5">
        <w:rPr>
          <w:rFonts w:ascii="Trebuchet MS" w:eastAsia="Times New Roman" w:hAnsi="Trebuchet MS" w:cs="Times New Roman"/>
          <w:sz w:val="27"/>
          <w:szCs w:val="27"/>
          <w:lang w:val="en-CA"/>
        </w:rPr>
        <w:t xml:space="preserve"> </w:t>
      </w:r>
      <w:r w:rsidR="0054614E" w:rsidRPr="001F07F5">
        <w:rPr>
          <w:rFonts w:ascii="Trebuchet MS" w:eastAsia="Times New Roman" w:hAnsi="Trebuchet MS" w:cs="Times New Roman"/>
          <w:sz w:val="27"/>
          <w:szCs w:val="27"/>
          <w:lang w:val="en-CA"/>
        </w:rPr>
        <w:t>were they linked</w:t>
      </w:r>
      <w:r w:rsidRPr="001F07F5">
        <w:rPr>
          <w:rFonts w:ascii="Trebuchet MS" w:eastAsia="Times New Roman" w:hAnsi="Trebuchet MS" w:cs="Times New Roman"/>
          <w:sz w:val="27"/>
          <w:szCs w:val="27"/>
          <w:lang w:val="en-CA"/>
        </w:rPr>
        <w:t>?</w:t>
      </w:r>
    </w:p>
    <w:p w:rsidR="00765949" w:rsidRPr="001F07F5" w:rsidRDefault="00765949" w:rsidP="002F0F18">
      <w:pPr>
        <w:spacing w:before="100" w:beforeAutospacing="1" w:afterAutospacing="1"/>
        <w:rPr>
          <w:rFonts w:ascii="Trebuchet MS" w:eastAsia="Times New Roman" w:hAnsi="Trebuchet MS" w:cs="Times New Roman"/>
          <w:sz w:val="27"/>
          <w:szCs w:val="27"/>
          <w:lang w:val="en-CA"/>
        </w:rPr>
      </w:pPr>
      <w:r w:rsidRPr="001F07F5">
        <w:rPr>
          <w:rFonts w:ascii="Trebuchet MS" w:eastAsia="Times New Roman" w:hAnsi="Trebuchet MS" w:cs="Times New Roman"/>
          <w:b/>
          <w:bCs/>
          <w:sz w:val="27"/>
          <w:szCs w:val="27"/>
          <w:lang w:val="en-CA"/>
        </w:rPr>
        <w:t>4</w:t>
      </w:r>
      <w:r w:rsidRPr="001F07F5">
        <w:rPr>
          <w:rFonts w:ascii="Trebuchet MS" w:eastAsia="Times New Roman" w:hAnsi="Trebuchet MS" w:cs="Times New Roman"/>
          <w:sz w:val="27"/>
          <w:szCs w:val="27"/>
          <w:lang w:val="en-CA"/>
        </w:rPr>
        <w:t xml:space="preserve">. The Aztec's had a unique way of </w:t>
      </w:r>
      <w:hyperlink r:id="rId11" w:tgtFrame="_blank" w:history="1">
        <w:r w:rsidRPr="001F07F5">
          <w:rPr>
            <w:rFonts w:ascii="Trebuchet MS" w:eastAsia="Times New Roman" w:hAnsi="Trebuchet MS" w:cs="Times New Roman"/>
            <w:color w:val="008000"/>
            <w:sz w:val="27"/>
            <w:u w:val="single"/>
            <w:lang w:val="en-CA"/>
          </w:rPr>
          <w:t>farming</w:t>
        </w:r>
      </w:hyperlink>
      <w:r w:rsidRPr="001F07F5">
        <w:rPr>
          <w:rFonts w:ascii="Trebuchet MS" w:eastAsia="Times New Roman" w:hAnsi="Trebuchet MS" w:cs="Times New Roman"/>
          <w:sz w:val="27"/>
          <w:szCs w:val="27"/>
          <w:lang w:val="en-CA"/>
        </w:rPr>
        <w:t>.  How did their method of farming influence their worldview?</w:t>
      </w:r>
    </w:p>
    <w:p w:rsidR="00765949" w:rsidRPr="001F07F5" w:rsidRDefault="00765949" w:rsidP="00765949">
      <w:pPr>
        <w:spacing w:before="100" w:beforeAutospacing="1" w:after="100" w:afterAutospacing="1"/>
        <w:rPr>
          <w:rFonts w:ascii="Trebuchet MS" w:eastAsia="Times New Roman" w:hAnsi="Trebuchet MS" w:cs="Times New Roman"/>
          <w:sz w:val="27"/>
          <w:szCs w:val="27"/>
          <w:lang w:val="en-CA"/>
        </w:rPr>
      </w:pPr>
      <w:r w:rsidRPr="001F07F5">
        <w:rPr>
          <w:rFonts w:ascii="Trebuchet MS" w:eastAsia="Times New Roman" w:hAnsi="Trebuchet MS" w:cs="Times New Roman"/>
          <w:b/>
          <w:bCs/>
          <w:sz w:val="27"/>
          <w:szCs w:val="27"/>
          <w:lang w:val="en-CA"/>
        </w:rPr>
        <w:t>5.</w:t>
      </w:r>
      <w:r w:rsidRPr="001F07F5">
        <w:rPr>
          <w:rFonts w:ascii="Trebuchet MS" w:eastAsia="Times New Roman" w:hAnsi="Trebuchet MS" w:cs="Times New Roman"/>
          <w:sz w:val="27"/>
          <w:szCs w:val="27"/>
          <w:lang w:val="en-CA"/>
        </w:rPr>
        <w:t xml:space="preserve">  How did the Aztec's view of </w:t>
      </w:r>
      <w:hyperlink r:id="rId12" w:tgtFrame="_blank" w:history="1">
        <w:r w:rsidRPr="001F07F5">
          <w:rPr>
            <w:rFonts w:ascii="Trebuchet MS" w:eastAsia="Times New Roman" w:hAnsi="Trebuchet MS" w:cs="Times New Roman"/>
            <w:color w:val="008000"/>
            <w:sz w:val="27"/>
            <w:u w:val="single"/>
            <w:lang w:val="en-CA"/>
          </w:rPr>
          <w:t>family</w:t>
        </w:r>
      </w:hyperlink>
      <w:r w:rsidRPr="001F07F5">
        <w:rPr>
          <w:rFonts w:ascii="Trebuchet MS" w:eastAsia="Times New Roman" w:hAnsi="Trebuchet MS" w:cs="Times New Roman"/>
          <w:sz w:val="27"/>
          <w:szCs w:val="27"/>
          <w:lang w:val="en-CA"/>
        </w:rPr>
        <w:t xml:space="preserve"> and government influence their daily life?</w:t>
      </w:r>
    </w:p>
    <w:p w:rsidR="00765949" w:rsidRPr="001F07F5" w:rsidRDefault="00765949" w:rsidP="00765949">
      <w:pPr>
        <w:spacing w:before="100" w:beforeAutospacing="1" w:after="100" w:afterAutospacing="1"/>
        <w:rPr>
          <w:rFonts w:ascii="Trebuchet MS" w:eastAsia="Times New Roman" w:hAnsi="Trebuchet MS" w:cs="Times New Roman"/>
          <w:sz w:val="27"/>
          <w:szCs w:val="27"/>
          <w:lang w:val="en-CA"/>
        </w:rPr>
      </w:pPr>
      <w:r w:rsidRPr="001F07F5">
        <w:rPr>
          <w:rFonts w:ascii="Trebuchet MS" w:eastAsia="Times New Roman" w:hAnsi="Trebuchet MS" w:cs="Times New Roman"/>
          <w:b/>
          <w:bCs/>
          <w:sz w:val="27"/>
          <w:szCs w:val="27"/>
          <w:lang w:val="en-CA"/>
        </w:rPr>
        <w:t>6.</w:t>
      </w:r>
      <w:r w:rsidRPr="001F07F5">
        <w:rPr>
          <w:rFonts w:ascii="Trebuchet MS" w:eastAsia="Times New Roman" w:hAnsi="Trebuchet MS" w:cs="Times New Roman"/>
          <w:sz w:val="27"/>
          <w:szCs w:val="27"/>
          <w:lang w:val="en-CA"/>
        </w:rPr>
        <w:t xml:space="preserve"> Another important part of Aztec life was how they conducted trade and how their economy functioned.  If you were a </w:t>
      </w:r>
      <w:hyperlink r:id="rId13" w:tgtFrame="_blank" w:history="1">
        <w:r w:rsidRPr="001F07F5">
          <w:rPr>
            <w:rFonts w:ascii="Trebuchet MS" w:eastAsia="Times New Roman" w:hAnsi="Trebuchet MS" w:cs="Times New Roman"/>
            <w:color w:val="008000"/>
            <w:sz w:val="27"/>
            <w:u w:val="single"/>
            <w:lang w:val="en-CA"/>
          </w:rPr>
          <w:t>merchant</w:t>
        </w:r>
      </w:hyperlink>
      <w:r w:rsidRPr="001F07F5">
        <w:rPr>
          <w:rFonts w:ascii="Trebuchet MS" w:eastAsia="Times New Roman" w:hAnsi="Trebuchet MS" w:cs="Times New Roman"/>
          <w:sz w:val="27"/>
          <w:szCs w:val="27"/>
          <w:lang w:val="en-CA"/>
        </w:rPr>
        <w:t>, how would this influence your life?</w:t>
      </w:r>
    </w:p>
    <w:p w:rsidR="00600A4B" w:rsidRPr="002F0F18" w:rsidRDefault="00765949" w:rsidP="00600A4B">
      <w:pPr>
        <w:spacing w:before="100" w:beforeAutospacing="1" w:after="100" w:afterAutospacing="1"/>
        <w:rPr>
          <w:rFonts w:ascii="Trebuchet MS" w:eastAsia="Times New Roman" w:hAnsi="Trebuchet MS" w:cs="Times New Roman"/>
          <w:sz w:val="24"/>
          <w:szCs w:val="24"/>
          <w:lang w:val="en-US"/>
        </w:rPr>
      </w:pPr>
      <w:r w:rsidRPr="001F07F5">
        <w:rPr>
          <w:rFonts w:ascii="Trebuchet MS" w:eastAsia="Times New Roman" w:hAnsi="Trebuchet MS" w:cs="Times New Roman"/>
          <w:b/>
          <w:sz w:val="27"/>
          <w:szCs w:val="27"/>
          <w:lang w:val="en-CA"/>
        </w:rPr>
        <w:t>7.</w:t>
      </w:r>
      <w:r w:rsidRPr="001F07F5">
        <w:rPr>
          <w:rFonts w:ascii="Trebuchet MS" w:eastAsia="Times New Roman" w:hAnsi="Trebuchet MS" w:cs="Times New Roman"/>
          <w:sz w:val="27"/>
          <w:szCs w:val="27"/>
          <w:lang w:val="en-CA"/>
        </w:rPr>
        <w:t xml:space="preserve"> The </w:t>
      </w:r>
      <w:hyperlink r:id="rId14" w:tgtFrame="_blank" w:history="1">
        <w:r w:rsidRPr="001F07F5">
          <w:rPr>
            <w:rFonts w:ascii="Trebuchet MS" w:eastAsia="Times New Roman" w:hAnsi="Trebuchet MS" w:cs="Times New Roman"/>
            <w:color w:val="008000"/>
            <w:sz w:val="27"/>
            <w:u w:val="single"/>
            <w:lang w:val="en-CA"/>
          </w:rPr>
          <w:t>Calendar Stone</w:t>
        </w:r>
      </w:hyperlink>
      <w:r w:rsidRPr="001F07F5">
        <w:rPr>
          <w:rFonts w:ascii="Trebuchet MS" w:eastAsia="Times New Roman" w:hAnsi="Trebuchet MS" w:cs="Times New Roman"/>
          <w:sz w:val="27"/>
          <w:szCs w:val="27"/>
          <w:lang w:val="en-CA"/>
        </w:rPr>
        <w:t xml:space="preserve"> was an example of the scientific advances the Aztecs made. How was this a demonstration of how advanced the Aztecs were in their thinking? Another area that the Aztecs</w:t>
      </w:r>
      <w:r w:rsidR="00600A4B" w:rsidRPr="00600A4B">
        <w:rPr>
          <w:rFonts w:ascii="Trebuchet MS" w:eastAsia="Times New Roman" w:hAnsi="Trebuchet MS" w:cs="Times New Roman"/>
          <w:sz w:val="27"/>
          <w:szCs w:val="27"/>
          <w:lang w:val="en-US"/>
        </w:rPr>
        <w:t xml:space="preserve"> </w:t>
      </w:r>
      <w:r w:rsidR="00600A4B" w:rsidRPr="002F0F18">
        <w:rPr>
          <w:rFonts w:ascii="Trebuchet MS" w:eastAsia="Times New Roman" w:hAnsi="Trebuchet MS" w:cs="Times New Roman"/>
          <w:sz w:val="27"/>
          <w:szCs w:val="27"/>
          <w:lang w:val="en-US"/>
        </w:rPr>
        <w:t xml:space="preserve">were very advanced in were their thoughts on healing. If you were sick, what would your </w:t>
      </w:r>
      <w:hyperlink r:id="rId15" w:tgtFrame="_blank" w:history="1">
        <w:r w:rsidR="00600A4B" w:rsidRPr="002F0F18">
          <w:rPr>
            <w:rFonts w:ascii="Trebuchet MS" w:eastAsia="Times New Roman" w:hAnsi="Trebuchet MS" w:cs="Times New Roman"/>
            <w:color w:val="008000"/>
            <w:sz w:val="27"/>
            <w:u w:val="single"/>
            <w:lang w:val="en-US"/>
          </w:rPr>
          <w:t>he</w:t>
        </w:r>
        <w:r w:rsidR="00600A4B" w:rsidRPr="002F0F18">
          <w:rPr>
            <w:rFonts w:ascii="Trebuchet MS" w:eastAsia="Times New Roman" w:hAnsi="Trebuchet MS" w:cs="Times New Roman"/>
            <w:color w:val="008000"/>
            <w:sz w:val="27"/>
            <w:u w:val="single"/>
            <w:lang w:val="en-US"/>
          </w:rPr>
          <w:t>a</w:t>
        </w:r>
        <w:r w:rsidR="00600A4B" w:rsidRPr="002F0F18">
          <w:rPr>
            <w:rFonts w:ascii="Trebuchet MS" w:eastAsia="Times New Roman" w:hAnsi="Trebuchet MS" w:cs="Times New Roman"/>
            <w:color w:val="008000"/>
            <w:sz w:val="27"/>
            <w:u w:val="single"/>
            <w:lang w:val="en-US"/>
          </w:rPr>
          <w:t>ler</w:t>
        </w:r>
      </w:hyperlink>
      <w:r w:rsidR="00600A4B" w:rsidRPr="002F0F18">
        <w:rPr>
          <w:rFonts w:ascii="Trebuchet MS" w:eastAsia="Times New Roman" w:hAnsi="Trebuchet MS" w:cs="Times New Roman"/>
          <w:sz w:val="27"/>
          <w:szCs w:val="27"/>
          <w:lang w:val="en-US"/>
        </w:rPr>
        <w:t xml:space="preserve"> advise?</w:t>
      </w:r>
    </w:p>
    <w:p w:rsidR="001F07F5" w:rsidRPr="001F07F5" w:rsidRDefault="001F07F5" w:rsidP="00765949">
      <w:pPr>
        <w:spacing w:before="100" w:beforeAutospacing="1" w:after="100" w:afterAutospacing="1"/>
        <w:rPr>
          <w:rFonts w:ascii="Trebuchet MS" w:eastAsia="Times New Roman" w:hAnsi="Trebuchet MS" w:cs="Times New Roman"/>
          <w:sz w:val="24"/>
          <w:szCs w:val="24"/>
          <w:lang w:val="en-CA"/>
        </w:rPr>
      </w:pPr>
      <w:r w:rsidRPr="001F07F5">
        <w:rPr>
          <w:rFonts w:ascii="Trebuchet MS" w:eastAsia="Times New Roman" w:hAnsi="Trebuchet MS" w:cs="Times New Roman"/>
          <w:b/>
          <w:sz w:val="27"/>
          <w:szCs w:val="27"/>
          <w:lang w:val="en-CA"/>
        </w:rPr>
        <w:t xml:space="preserve">8. </w:t>
      </w:r>
      <w:r w:rsidRPr="001F07F5">
        <w:rPr>
          <w:rFonts w:ascii="Trebuchet MS" w:eastAsia="Times New Roman" w:hAnsi="Trebuchet MS" w:cs="Times New Roman"/>
          <w:sz w:val="27"/>
          <w:szCs w:val="27"/>
          <w:lang w:val="en-CA"/>
        </w:rPr>
        <w:t xml:space="preserve">The Aztec gods were an integral part of the Aztecs’ worldview.  Who were the most important </w:t>
      </w:r>
      <w:hyperlink r:id="rId16" w:history="1">
        <w:r w:rsidRPr="007C5FFA">
          <w:rPr>
            <w:rStyle w:val="Hyperlink"/>
            <w:rFonts w:ascii="Trebuchet MS" w:eastAsia="Times New Roman" w:hAnsi="Trebuchet MS" w:cs="Times New Roman"/>
            <w:sz w:val="27"/>
            <w:szCs w:val="27"/>
            <w:lang w:val="en-CA"/>
          </w:rPr>
          <w:t>gods</w:t>
        </w:r>
      </w:hyperlink>
      <w:r w:rsidRPr="001F07F5">
        <w:rPr>
          <w:rFonts w:ascii="Trebuchet MS" w:eastAsia="Times New Roman" w:hAnsi="Trebuchet MS" w:cs="Times New Roman"/>
          <w:sz w:val="27"/>
          <w:szCs w:val="27"/>
          <w:lang w:val="en-CA"/>
        </w:rPr>
        <w:t>?  Why were they important?  What did the Aztecs do to maintain the favour of the gods?</w:t>
      </w:r>
    </w:p>
    <w:p w:rsidR="00637920" w:rsidRPr="001F07F5" w:rsidRDefault="00637920" w:rsidP="002F0F18">
      <w:pPr>
        <w:spacing w:before="100" w:beforeAutospacing="1" w:afterAutospacing="1"/>
        <w:rPr>
          <w:rFonts w:ascii="Times New Roman" w:eastAsia="Times New Roman" w:hAnsi="Times New Roman" w:cs="Times New Roman"/>
          <w:sz w:val="24"/>
          <w:szCs w:val="24"/>
          <w:lang w:val="en-CA"/>
        </w:rPr>
      </w:pPr>
    </w:p>
    <w:p w:rsidR="002F0F18" w:rsidRPr="001F07F5" w:rsidRDefault="002F0F18" w:rsidP="002F0F18">
      <w:pPr>
        <w:spacing w:before="100" w:beforeAutospacing="1" w:after="100" w:afterAutospacing="1"/>
        <w:jc w:val="center"/>
        <w:rPr>
          <w:rFonts w:ascii="Trebuchet MS" w:eastAsia="Times New Roman" w:hAnsi="Trebuchet MS" w:cs="Times New Roman"/>
          <w:sz w:val="24"/>
          <w:szCs w:val="24"/>
          <w:lang w:val="en-CA"/>
        </w:rPr>
      </w:pPr>
      <w:r w:rsidRPr="001F07F5">
        <w:rPr>
          <w:rFonts w:ascii="Trebuchet MS" w:eastAsia="Times New Roman" w:hAnsi="Trebuchet MS" w:cs="Times New Roman"/>
          <w:noProof/>
          <w:sz w:val="24"/>
          <w:szCs w:val="24"/>
          <w:lang w:val="en-US"/>
        </w:rPr>
        <w:drawing>
          <wp:inline distT="0" distB="0" distL="0" distR="0">
            <wp:extent cx="5715000" cy="95250"/>
            <wp:effectExtent l="0" t="0" r="0" b="0"/>
            <wp:docPr id="2" name="Picture 2" descr="http://www.rebooting.ca/carc/grade8/e/cacrule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booting.ca/carc/grade8/e/cacrulea.gif"/>
                    <pic:cNvPicPr>
                      <a:picLocks noChangeAspect="1" noChangeArrowheads="1"/>
                    </pic:cNvPicPr>
                  </pic:nvPicPr>
                  <pic:blipFill>
                    <a:blip r:embed="rId17" cstate="print"/>
                    <a:srcRect/>
                    <a:stretch>
                      <a:fillRect/>
                    </a:stretch>
                  </pic:blipFill>
                  <pic:spPr bwMode="auto">
                    <a:xfrm>
                      <a:off x="0" y="0"/>
                      <a:ext cx="5715000" cy="95250"/>
                    </a:xfrm>
                    <a:prstGeom prst="rect">
                      <a:avLst/>
                    </a:prstGeom>
                    <a:noFill/>
                    <a:ln w="9525">
                      <a:noFill/>
                      <a:miter lim="800000"/>
                      <a:headEnd/>
                      <a:tailEnd/>
                    </a:ln>
                  </pic:spPr>
                </pic:pic>
              </a:graphicData>
            </a:graphic>
          </wp:inline>
        </w:drawing>
      </w:r>
    </w:p>
    <w:p w:rsidR="00991CB3" w:rsidRPr="001F07F5" w:rsidRDefault="00991CB3" w:rsidP="002F0F18">
      <w:pPr>
        <w:spacing w:before="100" w:beforeAutospacing="1" w:after="100" w:afterAutospacing="1"/>
        <w:jc w:val="center"/>
        <w:rPr>
          <w:rFonts w:ascii="Trebuchet MS" w:eastAsia="Times New Roman" w:hAnsi="Trebuchet MS" w:cs="Times New Roman"/>
          <w:b/>
          <w:sz w:val="48"/>
          <w:szCs w:val="48"/>
          <w:lang w:val="en-CA"/>
        </w:rPr>
        <w:sectPr w:rsidR="00991CB3" w:rsidRPr="001F07F5" w:rsidSect="003B47A6">
          <w:pgSz w:w="12240" w:h="15840"/>
          <w:pgMar w:top="1440" w:right="1440" w:bottom="1440" w:left="1440" w:header="720" w:footer="720" w:gutter="0"/>
          <w:cols w:space="720"/>
          <w:docGrid w:linePitch="360"/>
        </w:sectPr>
      </w:pPr>
    </w:p>
    <w:p w:rsidR="002F0F18" w:rsidRPr="001F07F5" w:rsidRDefault="002F0F18" w:rsidP="002F0F18">
      <w:pPr>
        <w:spacing w:before="100" w:beforeAutospacing="1" w:after="100" w:afterAutospacing="1"/>
        <w:jc w:val="center"/>
        <w:rPr>
          <w:rFonts w:ascii="Trebuchet MS" w:eastAsia="Times New Roman" w:hAnsi="Trebuchet MS" w:cs="Times New Roman"/>
          <w:b/>
          <w:sz w:val="24"/>
          <w:szCs w:val="24"/>
          <w:lang w:val="en-CA"/>
        </w:rPr>
      </w:pPr>
      <w:r w:rsidRPr="001F07F5">
        <w:rPr>
          <w:rFonts w:ascii="Trebuchet MS" w:eastAsia="Times New Roman" w:hAnsi="Trebuchet MS" w:cs="Times New Roman"/>
          <w:b/>
          <w:sz w:val="48"/>
          <w:szCs w:val="48"/>
          <w:lang w:val="en-CA"/>
        </w:rPr>
        <w:lastRenderedPageBreak/>
        <w:t>PART TWO</w:t>
      </w:r>
    </w:p>
    <w:p w:rsidR="002F0F18" w:rsidRPr="001F07F5" w:rsidRDefault="00637920" w:rsidP="002F0F18">
      <w:pPr>
        <w:spacing w:before="100" w:beforeAutospacing="1" w:afterAutospacing="1"/>
        <w:jc w:val="center"/>
        <w:rPr>
          <w:rFonts w:ascii="Trebuchet MS" w:eastAsia="Times New Roman" w:hAnsi="Trebuchet MS" w:cs="Times New Roman"/>
          <w:sz w:val="24"/>
          <w:szCs w:val="24"/>
          <w:lang w:val="en-CA"/>
        </w:rPr>
      </w:pPr>
      <w:r w:rsidRPr="001F07F5">
        <w:rPr>
          <w:rFonts w:ascii="Trebuchet MS" w:eastAsia="Times New Roman" w:hAnsi="Trebuchet MS" w:cs="Times New Roman"/>
          <w:noProof/>
          <w:sz w:val="24"/>
          <w:szCs w:val="24"/>
          <w:lang w:val="en-US"/>
        </w:rPr>
        <w:drawing>
          <wp:inline distT="0" distB="0" distL="0" distR="0">
            <wp:extent cx="1809750" cy="1704975"/>
            <wp:effectExtent l="19050" t="0" r="0" b="0"/>
            <wp:docPr id="7" name="Picture 2" descr="C:\Documents and Settings\CARC\Local Settings\Temporary Internet Files\Content.IE5\XYGD8E21\MC9000373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ARC\Local Settings\Temporary Internet Files\Content.IE5\XYGD8E21\MC900037399[1].wmf"/>
                    <pic:cNvPicPr>
                      <a:picLocks noChangeAspect="1" noChangeArrowheads="1"/>
                    </pic:cNvPicPr>
                  </pic:nvPicPr>
                  <pic:blipFill>
                    <a:blip r:embed="rId18" cstate="print"/>
                    <a:srcRect/>
                    <a:stretch>
                      <a:fillRect/>
                    </a:stretch>
                  </pic:blipFill>
                  <pic:spPr bwMode="auto">
                    <a:xfrm>
                      <a:off x="0" y="0"/>
                      <a:ext cx="1809750" cy="1704975"/>
                    </a:xfrm>
                    <a:prstGeom prst="rect">
                      <a:avLst/>
                    </a:prstGeom>
                    <a:noFill/>
                    <a:ln w="9525">
                      <a:noFill/>
                      <a:miter lim="800000"/>
                      <a:headEnd/>
                      <a:tailEnd/>
                    </a:ln>
                  </pic:spPr>
                </pic:pic>
              </a:graphicData>
            </a:graphic>
          </wp:inline>
        </w:drawing>
      </w:r>
    </w:p>
    <w:p w:rsidR="00765949" w:rsidRPr="001F07F5" w:rsidRDefault="00765949" w:rsidP="00765949">
      <w:pPr>
        <w:spacing w:before="100" w:beforeAutospacing="1" w:afterAutospacing="1"/>
        <w:rPr>
          <w:rFonts w:ascii="Tahoma" w:eastAsia="Times New Roman" w:hAnsi="Tahoma" w:cs="Tahoma"/>
          <w:bCs/>
          <w:sz w:val="27"/>
          <w:szCs w:val="27"/>
          <w:lang w:val="en-CA"/>
        </w:rPr>
      </w:pPr>
      <w:bookmarkStart w:id="2" w:name="introduction"/>
      <w:bookmarkEnd w:id="2"/>
      <w:r w:rsidRPr="001F07F5">
        <w:rPr>
          <w:rFonts w:ascii="Trebuchet MS" w:eastAsia="Times New Roman" w:hAnsi="Trebuchet MS" w:cs="Times New Roman"/>
          <w:b/>
          <w:bCs/>
          <w:sz w:val="48"/>
          <w:szCs w:val="48"/>
          <w:lang w:val="en-CA"/>
        </w:rPr>
        <w:t>Introduction</w:t>
      </w:r>
      <w:r w:rsidRPr="001F07F5">
        <w:rPr>
          <w:rFonts w:ascii="Times New Roman" w:eastAsia="Times New Roman" w:hAnsi="Times New Roman" w:cs="Times New Roman"/>
          <w:b/>
          <w:bCs/>
          <w:sz w:val="48"/>
          <w:szCs w:val="48"/>
          <w:lang w:val="en-CA"/>
        </w:rPr>
        <w:t>:</w:t>
      </w:r>
      <w:r w:rsidRPr="001F07F5">
        <w:rPr>
          <w:rFonts w:ascii="Times New Roman" w:eastAsia="Times New Roman" w:hAnsi="Times New Roman" w:cs="Times New Roman"/>
          <w:b/>
          <w:bCs/>
          <w:sz w:val="27"/>
          <w:szCs w:val="27"/>
          <w:lang w:val="en-CA"/>
        </w:rPr>
        <w:t xml:space="preserve"> </w:t>
      </w:r>
      <w:r w:rsidRPr="001F07F5">
        <w:rPr>
          <w:rFonts w:ascii="Tahoma" w:eastAsia="Times New Roman" w:hAnsi="Tahoma" w:cs="Tahoma"/>
          <w:bCs/>
          <w:sz w:val="27"/>
          <w:szCs w:val="27"/>
          <w:lang w:val="en-CA"/>
        </w:rPr>
        <w:t xml:space="preserve">You've been asked by the Board of Directors of the Museum of </w:t>
      </w:r>
      <w:r w:rsidR="00600A4B" w:rsidRPr="001F07F5">
        <w:rPr>
          <w:rFonts w:ascii="Tahoma" w:eastAsia="Times New Roman" w:hAnsi="Tahoma" w:cs="Tahoma"/>
          <w:bCs/>
          <w:sz w:val="27"/>
          <w:szCs w:val="27"/>
          <w:lang w:val="en-CA"/>
        </w:rPr>
        <w:t>Tenochtitlan</w:t>
      </w:r>
      <w:r w:rsidRPr="001F07F5">
        <w:rPr>
          <w:rFonts w:ascii="Tahoma" w:eastAsia="Times New Roman" w:hAnsi="Tahoma" w:cs="Tahoma"/>
          <w:bCs/>
          <w:sz w:val="27"/>
          <w:szCs w:val="27"/>
          <w:lang w:val="en-CA"/>
        </w:rPr>
        <w:t xml:space="preserve"> to help design an exhibit about the Daily Life of an Aztec! The Board feels that people don't know enough about or appreciate how the Aztecs viewed the world before they came into contact with the Spaniards. They're hoping that you can pull together a digital story that will explain daily life and that will also dazzle and educate the audience.</w:t>
      </w:r>
    </w:p>
    <w:p w:rsidR="00534A3B" w:rsidRPr="001F07F5" w:rsidRDefault="00534A3B" w:rsidP="00765949">
      <w:pPr>
        <w:spacing w:before="100" w:beforeAutospacing="1" w:afterAutospacing="1"/>
        <w:rPr>
          <w:rFonts w:ascii="Times New Roman" w:eastAsia="Times New Roman" w:hAnsi="Times New Roman" w:cs="Times New Roman"/>
          <w:b/>
          <w:bCs/>
          <w:sz w:val="27"/>
          <w:szCs w:val="27"/>
          <w:lang w:val="en-CA"/>
        </w:rPr>
      </w:pPr>
    </w:p>
    <w:p w:rsidR="00765949" w:rsidRPr="001F07F5" w:rsidRDefault="00DA3970" w:rsidP="00534A3B">
      <w:pPr>
        <w:spacing w:before="100" w:beforeAutospacing="1" w:afterAutospacing="1"/>
        <w:jc w:val="center"/>
        <w:rPr>
          <w:rFonts w:ascii="Tahoma" w:eastAsia="Times New Roman" w:hAnsi="Tahoma" w:cs="Tahoma"/>
          <w:bCs/>
          <w:lang w:val="en-CA"/>
        </w:rPr>
      </w:pPr>
      <w:hyperlink w:anchor="top" w:history="1">
        <w:r w:rsidR="00534A3B" w:rsidRPr="001F07F5">
          <w:rPr>
            <w:rStyle w:val="Hyperlink"/>
            <w:rFonts w:ascii="Tahoma" w:eastAsia="Times New Roman" w:hAnsi="Tahoma" w:cs="Tahoma"/>
            <w:bCs/>
            <w:lang w:val="en-CA"/>
          </w:rPr>
          <w:t>RETURN TO TOP</w:t>
        </w:r>
      </w:hyperlink>
    </w:p>
    <w:p w:rsidR="00534A3B" w:rsidRPr="001F07F5" w:rsidRDefault="00534A3B" w:rsidP="00765949">
      <w:pPr>
        <w:spacing w:before="100" w:beforeAutospacing="1" w:afterAutospacing="1"/>
        <w:rPr>
          <w:rFonts w:ascii="Trebuchet MS" w:eastAsia="Times New Roman" w:hAnsi="Trebuchet MS" w:cs="Times New Roman"/>
          <w:b/>
          <w:bCs/>
          <w:sz w:val="48"/>
          <w:szCs w:val="48"/>
          <w:lang w:val="en-CA"/>
        </w:rPr>
      </w:pPr>
      <w:bookmarkStart w:id="3" w:name="task"/>
      <w:bookmarkEnd w:id="3"/>
    </w:p>
    <w:p w:rsidR="00765949" w:rsidRPr="001F07F5" w:rsidRDefault="00765949" w:rsidP="00765949">
      <w:pPr>
        <w:spacing w:before="100" w:beforeAutospacing="1" w:afterAutospacing="1"/>
        <w:rPr>
          <w:rFonts w:ascii="Tahoma" w:eastAsia="Times New Roman" w:hAnsi="Tahoma" w:cs="Tahoma"/>
          <w:bCs/>
          <w:sz w:val="27"/>
          <w:szCs w:val="27"/>
          <w:lang w:val="en-CA"/>
        </w:rPr>
      </w:pPr>
      <w:r w:rsidRPr="001F07F5">
        <w:rPr>
          <w:rFonts w:ascii="Trebuchet MS" w:eastAsia="Times New Roman" w:hAnsi="Trebuchet MS" w:cs="Times New Roman"/>
          <w:b/>
          <w:bCs/>
          <w:sz w:val="48"/>
          <w:szCs w:val="48"/>
          <w:lang w:val="en-CA"/>
        </w:rPr>
        <w:t>Task</w:t>
      </w:r>
      <w:r w:rsidRPr="001F07F5">
        <w:rPr>
          <w:rFonts w:ascii="Times New Roman" w:eastAsia="Times New Roman" w:hAnsi="Times New Roman" w:cs="Times New Roman"/>
          <w:b/>
          <w:bCs/>
          <w:sz w:val="48"/>
          <w:szCs w:val="48"/>
          <w:lang w:val="en-CA"/>
        </w:rPr>
        <w:t xml:space="preserve">: </w:t>
      </w:r>
      <w:r w:rsidR="00991CB3" w:rsidRPr="001F07F5">
        <w:rPr>
          <w:rFonts w:ascii="Tahoma" w:eastAsia="Times New Roman" w:hAnsi="Tahoma" w:cs="Tahoma"/>
          <w:bCs/>
          <w:sz w:val="27"/>
          <w:szCs w:val="27"/>
          <w:lang w:val="en-CA"/>
        </w:rPr>
        <w:t>You</w:t>
      </w:r>
      <w:r w:rsidR="00600A4B">
        <w:rPr>
          <w:rFonts w:ascii="Tahoma" w:eastAsia="Times New Roman" w:hAnsi="Tahoma" w:cs="Tahoma"/>
          <w:bCs/>
          <w:sz w:val="27"/>
          <w:szCs w:val="27"/>
          <w:lang w:val="en-CA"/>
        </w:rPr>
        <w:t xml:space="preserve"> will create a </w:t>
      </w:r>
      <w:r w:rsidRPr="001F07F5">
        <w:rPr>
          <w:rFonts w:ascii="Tahoma" w:eastAsia="Times New Roman" w:hAnsi="Tahoma" w:cs="Tahoma"/>
          <w:bCs/>
          <w:sz w:val="27"/>
          <w:szCs w:val="27"/>
          <w:lang w:val="en-CA"/>
        </w:rPr>
        <w:t>digital story based o</w:t>
      </w:r>
      <w:r w:rsidR="00637920" w:rsidRPr="001F07F5">
        <w:rPr>
          <w:rFonts w:ascii="Tahoma" w:eastAsia="Times New Roman" w:hAnsi="Tahoma" w:cs="Tahoma"/>
          <w:bCs/>
          <w:sz w:val="27"/>
          <w:szCs w:val="27"/>
          <w:lang w:val="en-CA"/>
        </w:rPr>
        <w:t>n your findings.  Refer to the </w:t>
      </w:r>
      <w:r w:rsidRPr="001F07F5">
        <w:rPr>
          <w:rFonts w:ascii="Tahoma" w:eastAsia="Times New Roman" w:hAnsi="Tahoma" w:cs="Tahoma"/>
          <w:bCs/>
          <w:sz w:val="27"/>
          <w:szCs w:val="27"/>
          <w:lang w:val="en-CA"/>
        </w:rPr>
        <w:t xml:space="preserve">organizer/benchmark and planning sheets </w:t>
      </w:r>
      <w:hyperlink w:anchor="top" w:history="1">
        <w:r w:rsidRPr="001F07F5">
          <w:rPr>
            <w:rFonts w:ascii="Tahoma" w:eastAsia="Times New Roman" w:hAnsi="Tahoma" w:cs="Tahoma"/>
            <w:bCs/>
            <w:color w:val="008000"/>
            <w:sz w:val="27"/>
            <w:u w:val="single"/>
            <w:lang w:val="en-CA"/>
          </w:rPr>
          <w:t>above</w:t>
        </w:r>
      </w:hyperlink>
      <w:r w:rsidRPr="001F07F5">
        <w:rPr>
          <w:rFonts w:ascii="Tahoma" w:eastAsia="Times New Roman" w:hAnsi="Tahoma" w:cs="Tahoma"/>
          <w:bCs/>
          <w:sz w:val="27"/>
          <w:szCs w:val="27"/>
          <w:lang w:val="en-CA"/>
        </w:rPr>
        <w:t xml:space="preserve"> to help you stay organized and ensure that you have met all the board's objectives. There </w:t>
      </w:r>
      <w:r w:rsidR="00534A3B" w:rsidRPr="001F07F5">
        <w:rPr>
          <w:rFonts w:ascii="Tahoma" w:eastAsia="Times New Roman" w:hAnsi="Tahoma" w:cs="Tahoma"/>
          <w:bCs/>
          <w:sz w:val="27"/>
          <w:szCs w:val="27"/>
          <w:lang w:val="en-CA"/>
        </w:rPr>
        <w:t xml:space="preserve">is </w:t>
      </w:r>
      <w:r w:rsidRPr="001F07F5">
        <w:rPr>
          <w:rFonts w:ascii="Tahoma" w:eastAsia="Times New Roman" w:hAnsi="Tahoma" w:cs="Tahoma"/>
          <w:bCs/>
          <w:sz w:val="27"/>
          <w:szCs w:val="27"/>
          <w:lang w:val="en-CA"/>
        </w:rPr>
        <w:t xml:space="preserve">a </w:t>
      </w:r>
      <w:r w:rsidR="00534A3B" w:rsidRPr="001F07F5">
        <w:rPr>
          <w:rFonts w:ascii="Tahoma" w:eastAsia="Times New Roman" w:hAnsi="Tahoma" w:cs="Tahoma"/>
          <w:bCs/>
          <w:sz w:val="27"/>
          <w:lang w:val="en-CA"/>
        </w:rPr>
        <w:t>rubric</w:t>
      </w:r>
      <w:r w:rsidRPr="001F07F5">
        <w:rPr>
          <w:rFonts w:ascii="Tahoma" w:eastAsia="Times New Roman" w:hAnsi="Tahoma" w:cs="Tahoma"/>
          <w:bCs/>
          <w:sz w:val="27"/>
          <w:szCs w:val="27"/>
          <w:lang w:val="en-CA"/>
        </w:rPr>
        <w:t xml:space="preserve"> </w:t>
      </w:r>
      <w:r w:rsidR="00600A4B">
        <w:rPr>
          <w:rFonts w:ascii="Tahoma" w:eastAsia="Times New Roman" w:hAnsi="Tahoma" w:cs="Tahoma"/>
          <w:bCs/>
          <w:sz w:val="27"/>
          <w:szCs w:val="27"/>
          <w:lang w:val="en-CA"/>
        </w:rPr>
        <w:t xml:space="preserve">below </w:t>
      </w:r>
      <w:r w:rsidRPr="001F07F5">
        <w:rPr>
          <w:rFonts w:ascii="Tahoma" w:eastAsia="Times New Roman" w:hAnsi="Tahoma" w:cs="Tahoma"/>
          <w:bCs/>
          <w:sz w:val="27"/>
          <w:szCs w:val="27"/>
          <w:lang w:val="en-CA"/>
        </w:rPr>
        <w:t>to help guide your work.</w:t>
      </w:r>
    </w:p>
    <w:p w:rsidR="00991CB3" w:rsidRPr="001F07F5" w:rsidRDefault="00991CB3" w:rsidP="00765949">
      <w:pPr>
        <w:spacing w:before="100" w:beforeAutospacing="1" w:afterAutospacing="1"/>
        <w:rPr>
          <w:rFonts w:ascii="Tahoma" w:eastAsia="Times New Roman" w:hAnsi="Tahoma" w:cs="Tahoma"/>
          <w:bCs/>
          <w:sz w:val="27"/>
          <w:szCs w:val="27"/>
          <w:lang w:val="en-CA"/>
        </w:rPr>
      </w:pPr>
    </w:p>
    <w:p w:rsidR="00534A3B" w:rsidRPr="001F07F5" w:rsidRDefault="00DA3970" w:rsidP="00534A3B">
      <w:pPr>
        <w:spacing w:before="100" w:beforeAutospacing="1" w:afterAutospacing="1"/>
        <w:jc w:val="center"/>
        <w:rPr>
          <w:rFonts w:ascii="Tahoma" w:eastAsia="Times New Roman" w:hAnsi="Tahoma" w:cs="Tahoma"/>
          <w:bCs/>
          <w:lang w:val="en-CA"/>
        </w:rPr>
      </w:pPr>
      <w:hyperlink w:anchor="top" w:history="1">
        <w:r w:rsidR="00534A3B" w:rsidRPr="001F07F5">
          <w:rPr>
            <w:rStyle w:val="Hyperlink"/>
            <w:rFonts w:ascii="Tahoma" w:eastAsia="Times New Roman" w:hAnsi="Tahoma" w:cs="Tahoma"/>
            <w:bCs/>
            <w:lang w:val="en-CA"/>
          </w:rPr>
          <w:t>RETURN TO TOP</w:t>
        </w:r>
      </w:hyperlink>
    </w:p>
    <w:p w:rsidR="00534A3B" w:rsidRPr="001F07F5" w:rsidRDefault="00534A3B" w:rsidP="00765949">
      <w:pPr>
        <w:spacing w:before="100" w:beforeAutospacing="1" w:afterAutospacing="1"/>
        <w:rPr>
          <w:rFonts w:ascii="Tahoma" w:eastAsia="Times New Roman" w:hAnsi="Tahoma" w:cs="Tahoma"/>
          <w:bCs/>
          <w:sz w:val="27"/>
          <w:szCs w:val="27"/>
          <w:lang w:val="en-CA"/>
        </w:rPr>
      </w:pPr>
    </w:p>
    <w:p w:rsidR="00534A3B" w:rsidRPr="001F07F5" w:rsidRDefault="00534A3B" w:rsidP="00765949">
      <w:pPr>
        <w:spacing w:before="100" w:beforeAutospacing="1" w:afterAutospacing="1"/>
        <w:rPr>
          <w:rFonts w:ascii="Tahoma" w:eastAsia="Times New Roman" w:hAnsi="Tahoma" w:cs="Tahoma"/>
          <w:bCs/>
          <w:sz w:val="27"/>
          <w:szCs w:val="27"/>
          <w:lang w:val="en-CA"/>
        </w:rPr>
      </w:pPr>
    </w:p>
    <w:p w:rsidR="00637920" w:rsidRPr="001F07F5" w:rsidRDefault="00637920" w:rsidP="00637920">
      <w:pPr>
        <w:spacing w:before="100" w:beforeAutospacing="1" w:after="100" w:afterAutospacing="1"/>
        <w:rPr>
          <w:rFonts w:ascii="Times New Roman" w:eastAsia="Times New Roman" w:hAnsi="Times New Roman" w:cs="Times New Roman"/>
          <w:sz w:val="24"/>
          <w:szCs w:val="24"/>
          <w:lang w:val="en-CA"/>
        </w:rPr>
      </w:pPr>
      <w:bookmarkStart w:id="4" w:name="process"/>
      <w:bookmarkEnd w:id="4"/>
      <w:r w:rsidRPr="001F07F5">
        <w:rPr>
          <w:rFonts w:ascii="Trebuchet MS" w:eastAsia="Times New Roman" w:hAnsi="Trebuchet MS" w:cs="Times New Roman"/>
          <w:b/>
          <w:bCs/>
          <w:sz w:val="48"/>
          <w:szCs w:val="48"/>
          <w:lang w:val="en-CA"/>
        </w:rPr>
        <w:lastRenderedPageBreak/>
        <w:t>Process</w:t>
      </w:r>
      <w:r w:rsidRPr="001F07F5">
        <w:rPr>
          <w:rFonts w:ascii="Trebuchet MS" w:eastAsia="Times New Roman" w:hAnsi="Trebuchet MS" w:cs="Times New Roman"/>
          <w:sz w:val="48"/>
          <w:szCs w:val="48"/>
          <w:lang w:val="en-CA"/>
        </w:rPr>
        <w:t>:</w:t>
      </w:r>
      <w:r w:rsidRPr="001F07F5">
        <w:rPr>
          <w:rFonts w:ascii="Times New Roman" w:eastAsia="Times New Roman" w:hAnsi="Times New Roman" w:cs="Times New Roman"/>
          <w:sz w:val="24"/>
          <w:szCs w:val="24"/>
          <w:lang w:val="en-CA"/>
        </w:rPr>
        <w:t xml:space="preserve"> </w:t>
      </w:r>
    </w:p>
    <w:p w:rsidR="001F07F5" w:rsidRPr="001F07F5" w:rsidRDefault="00637920" w:rsidP="001F07F5">
      <w:pPr>
        <w:numPr>
          <w:ilvl w:val="1"/>
          <w:numId w:val="3"/>
        </w:numPr>
        <w:tabs>
          <w:tab w:val="clear" w:pos="1440"/>
          <w:tab w:val="num" w:pos="720"/>
        </w:tabs>
        <w:ind w:left="720"/>
        <w:rPr>
          <w:rFonts w:ascii="Trebuchet MS" w:eastAsia="Times New Roman" w:hAnsi="Trebuchet MS" w:cs="Times New Roman"/>
          <w:sz w:val="27"/>
          <w:szCs w:val="27"/>
          <w:lang w:val="en-CA"/>
        </w:rPr>
      </w:pPr>
      <w:r w:rsidRPr="001F07F5">
        <w:rPr>
          <w:rFonts w:ascii="Trebuchet MS" w:eastAsia="Times New Roman" w:hAnsi="Trebuchet MS" w:cs="Times New Roman"/>
          <w:bCs/>
          <w:sz w:val="27"/>
          <w:szCs w:val="27"/>
          <w:lang w:val="en-CA"/>
        </w:rPr>
        <w:t>First, review the above sites to get an overview of the kinds of things that might be in your exhibit.</w:t>
      </w:r>
      <w:r w:rsidRPr="001F07F5">
        <w:rPr>
          <w:rFonts w:ascii="Trebuchet MS" w:eastAsia="Times New Roman" w:hAnsi="Trebuchet MS" w:cs="Times New Roman"/>
          <w:sz w:val="27"/>
          <w:szCs w:val="27"/>
          <w:lang w:val="en-CA"/>
        </w:rPr>
        <w:t xml:space="preserve"> </w:t>
      </w:r>
    </w:p>
    <w:p w:rsidR="001F07F5" w:rsidRPr="001F07F5" w:rsidRDefault="001F07F5" w:rsidP="001F07F5">
      <w:pPr>
        <w:ind w:left="720"/>
        <w:rPr>
          <w:rFonts w:ascii="Trebuchet MS" w:eastAsia="Times New Roman" w:hAnsi="Trebuchet MS" w:cs="Times New Roman"/>
          <w:sz w:val="27"/>
          <w:szCs w:val="27"/>
          <w:lang w:val="en-CA"/>
        </w:rPr>
      </w:pPr>
    </w:p>
    <w:p w:rsidR="00637920" w:rsidRPr="001F07F5" w:rsidRDefault="00637920" w:rsidP="001F07F5">
      <w:pPr>
        <w:numPr>
          <w:ilvl w:val="1"/>
          <w:numId w:val="3"/>
        </w:numPr>
        <w:tabs>
          <w:tab w:val="clear" w:pos="1440"/>
          <w:tab w:val="num" w:pos="720"/>
        </w:tabs>
        <w:ind w:left="720"/>
        <w:rPr>
          <w:rFonts w:ascii="Trebuchet MS" w:eastAsia="Times New Roman" w:hAnsi="Trebuchet MS" w:cs="Times New Roman"/>
          <w:sz w:val="27"/>
          <w:szCs w:val="27"/>
          <w:lang w:val="en-CA"/>
        </w:rPr>
      </w:pPr>
      <w:r w:rsidRPr="001F07F5">
        <w:rPr>
          <w:rFonts w:ascii="Trebuchet MS" w:eastAsia="Times New Roman" w:hAnsi="Trebuchet MS" w:cs="Times New Roman"/>
          <w:bCs/>
          <w:sz w:val="27"/>
          <w:szCs w:val="27"/>
          <w:lang w:val="en-CA"/>
        </w:rPr>
        <w:t>The Board of Directors is very specific in what they want included in their display. Because they want it to depict Aztec Daily Life as closely as possible, they have asked that original artwork i</w:t>
      </w:r>
      <w:r w:rsidR="001F07F5" w:rsidRPr="001F07F5">
        <w:rPr>
          <w:rFonts w:ascii="Trebuchet MS" w:eastAsia="Times New Roman" w:hAnsi="Trebuchet MS" w:cs="Times New Roman"/>
          <w:bCs/>
          <w:sz w:val="27"/>
          <w:szCs w:val="27"/>
          <w:lang w:val="en-CA"/>
        </w:rPr>
        <w:t>s used in the final product.  Y</w:t>
      </w:r>
      <w:r w:rsidRPr="001F07F5">
        <w:rPr>
          <w:rFonts w:ascii="Trebuchet MS" w:eastAsia="Times New Roman" w:hAnsi="Trebuchet MS" w:cs="Times New Roman"/>
          <w:bCs/>
          <w:sz w:val="27"/>
          <w:szCs w:val="27"/>
          <w:lang w:val="en-CA"/>
        </w:rPr>
        <w:t>ou will cons</w:t>
      </w:r>
      <w:r w:rsidR="001F07F5" w:rsidRPr="001F07F5">
        <w:rPr>
          <w:rFonts w:ascii="Trebuchet MS" w:eastAsia="Times New Roman" w:hAnsi="Trebuchet MS" w:cs="Times New Roman"/>
          <w:bCs/>
          <w:sz w:val="27"/>
          <w:szCs w:val="27"/>
          <w:lang w:val="en-CA"/>
        </w:rPr>
        <w:t>truct</w:t>
      </w:r>
      <w:r w:rsidRPr="001F07F5">
        <w:rPr>
          <w:rFonts w:ascii="Trebuchet MS" w:eastAsia="Times New Roman" w:hAnsi="Trebuchet MS" w:cs="Times New Roman"/>
          <w:bCs/>
          <w:sz w:val="27"/>
          <w:szCs w:val="27"/>
          <w:lang w:val="en-CA"/>
        </w:rPr>
        <w:t xml:space="preserve"> a collage about Aztecs and their worldview. </w:t>
      </w:r>
    </w:p>
    <w:p w:rsidR="001F07F5" w:rsidRPr="001F07F5" w:rsidRDefault="001F07F5" w:rsidP="001F07F5">
      <w:pPr>
        <w:rPr>
          <w:rFonts w:ascii="Trebuchet MS" w:eastAsia="Times New Roman" w:hAnsi="Trebuchet MS" w:cs="Times New Roman"/>
          <w:sz w:val="27"/>
          <w:szCs w:val="27"/>
          <w:lang w:val="en-CA"/>
        </w:rPr>
      </w:pPr>
    </w:p>
    <w:p w:rsidR="00637920" w:rsidRPr="001F07F5" w:rsidRDefault="00731BEB" w:rsidP="001F07F5">
      <w:pPr>
        <w:numPr>
          <w:ilvl w:val="1"/>
          <w:numId w:val="3"/>
        </w:numPr>
        <w:tabs>
          <w:tab w:val="clear" w:pos="1440"/>
          <w:tab w:val="num" w:pos="720"/>
        </w:tabs>
        <w:ind w:left="720"/>
        <w:rPr>
          <w:rFonts w:ascii="Trebuchet MS" w:eastAsia="Times New Roman" w:hAnsi="Trebuchet MS" w:cs="Times New Roman"/>
          <w:sz w:val="27"/>
          <w:szCs w:val="27"/>
          <w:lang w:val="en-CA"/>
        </w:rPr>
      </w:pPr>
      <w:r>
        <w:rPr>
          <w:rFonts w:ascii="Trebuchet MS" w:eastAsia="Times New Roman" w:hAnsi="Trebuchet MS" w:cs="Times New Roman"/>
          <w:bCs/>
          <w:sz w:val="27"/>
          <w:szCs w:val="27"/>
          <w:lang w:val="en-CA"/>
        </w:rPr>
        <w:t>D</w:t>
      </w:r>
      <w:r w:rsidR="00637920" w:rsidRPr="001F07F5">
        <w:rPr>
          <w:rFonts w:ascii="Trebuchet MS" w:eastAsia="Times New Roman" w:hAnsi="Trebuchet MS" w:cs="Times New Roman"/>
          <w:bCs/>
          <w:sz w:val="27"/>
          <w:szCs w:val="27"/>
          <w:lang w:val="en-CA"/>
        </w:rPr>
        <w:t>ecid</w:t>
      </w:r>
      <w:r>
        <w:rPr>
          <w:rFonts w:ascii="Trebuchet MS" w:eastAsia="Times New Roman" w:hAnsi="Trebuchet MS" w:cs="Times New Roman"/>
          <w:bCs/>
          <w:sz w:val="27"/>
          <w:szCs w:val="27"/>
          <w:lang w:val="en-CA"/>
        </w:rPr>
        <w:t>e</w:t>
      </w:r>
      <w:r w:rsidR="00637920" w:rsidRPr="001F07F5">
        <w:rPr>
          <w:rFonts w:ascii="Trebuchet MS" w:eastAsia="Times New Roman" w:hAnsi="Trebuchet MS" w:cs="Times New Roman"/>
          <w:bCs/>
          <w:sz w:val="27"/>
          <w:szCs w:val="27"/>
          <w:lang w:val="en-CA"/>
        </w:rPr>
        <w:t xml:space="preserve"> what parts of daily Aztec life your original artwork will depict.  What should you be sure to include so that it will interest your audience? Download the </w:t>
      </w:r>
      <w:hyperlink r:id="rId19" w:tgtFrame="_blank" w:history="1">
        <w:r w:rsidR="00637920" w:rsidRPr="001F07F5">
          <w:rPr>
            <w:rFonts w:ascii="Trebuchet MS" w:eastAsia="Times New Roman" w:hAnsi="Trebuchet MS" w:cs="Times New Roman"/>
            <w:bCs/>
            <w:color w:val="008000"/>
            <w:sz w:val="27"/>
            <w:szCs w:val="27"/>
            <w:u w:val="single"/>
            <w:lang w:val="en-CA"/>
          </w:rPr>
          <w:t>task organizer</w:t>
        </w:r>
      </w:hyperlink>
      <w:r w:rsidR="00637920" w:rsidRPr="001F07F5">
        <w:rPr>
          <w:rFonts w:ascii="Trebuchet MS" w:eastAsia="Times New Roman" w:hAnsi="Trebuchet MS" w:cs="Times New Roman"/>
          <w:bCs/>
          <w:sz w:val="27"/>
          <w:szCs w:val="27"/>
          <w:lang w:val="en-CA"/>
        </w:rPr>
        <w:t xml:space="preserve"> </w:t>
      </w:r>
      <w:r w:rsidR="001F07F5" w:rsidRPr="001F07F5">
        <w:rPr>
          <w:rFonts w:ascii="Trebuchet MS" w:eastAsia="Times New Roman" w:hAnsi="Trebuchet MS" w:cs="Times New Roman"/>
          <w:bCs/>
          <w:sz w:val="27"/>
          <w:szCs w:val="27"/>
          <w:lang w:val="en-CA"/>
        </w:rPr>
        <w:t xml:space="preserve">to record your </w:t>
      </w:r>
      <w:r>
        <w:rPr>
          <w:rFonts w:ascii="Trebuchet MS" w:eastAsia="Times New Roman" w:hAnsi="Trebuchet MS" w:cs="Times New Roman"/>
          <w:bCs/>
          <w:sz w:val="27"/>
          <w:szCs w:val="27"/>
          <w:lang w:val="en-CA"/>
        </w:rPr>
        <w:t>i</w:t>
      </w:r>
      <w:r w:rsidR="001F07F5" w:rsidRPr="001F07F5">
        <w:rPr>
          <w:rFonts w:ascii="Trebuchet MS" w:eastAsia="Times New Roman" w:hAnsi="Trebuchet MS" w:cs="Times New Roman"/>
          <w:bCs/>
          <w:sz w:val="27"/>
          <w:szCs w:val="27"/>
          <w:lang w:val="en-CA"/>
        </w:rPr>
        <w:t>nformation</w:t>
      </w:r>
      <w:r w:rsidR="00637920" w:rsidRPr="001F07F5">
        <w:rPr>
          <w:rFonts w:ascii="Trebuchet MS" w:eastAsia="Times New Roman" w:hAnsi="Trebuchet MS" w:cs="Times New Roman"/>
          <w:bCs/>
          <w:sz w:val="27"/>
          <w:szCs w:val="27"/>
          <w:lang w:val="en-CA"/>
        </w:rPr>
        <w:t xml:space="preserve">. Also, there is a </w:t>
      </w:r>
      <w:hyperlink r:id="rId20" w:tgtFrame="_blank" w:history="1">
        <w:r w:rsidR="00637920" w:rsidRPr="001F07F5">
          <w:rPr>
            <w:rFonts w:ascii="Trebuchet MS" w:eastAsia="Times New Roman" w:hAnsi="Trebuchet MS" w:cs="Times New Roman"/>
            <w:bCs/>
            <w:color w:val="008000"/>
            <w:sz w:val="27"/>
            <w:szCs w:val="27"/>
            <w:u w:val="single"/>
            <w:lang w:val="en-CA"/>
          </w:rPr>
          <w:t xml:space="preserve">guide </w:t>
        </w:r>
      </w:hyperlink>
      <w:r w:rsidR="00637920" w:rsidRPr="001F07F5">
        <w:rPr>
          <w:rFonts w:ascii="Trebuchet MS" w:eastAsia="Times New Roman" w:hAnsi="Trebuchet MS" w:cs="Times New Roman"/>
          <w:bCs/>
          <w:sz w:val="27"/>
          <w:szCs w:val="27"/>
          <w:lang w:val="en-CA"/>
        </w:rPr>
        <w:t xml:space="preserve">to help you plan a historical journal - you will need this to help you identify what aspects of Aztec life you will be using to explain </w:t>
      </w:r>
      <w:r w:rsidR="001F07F5" w:rsidRPr="001F07F5">
        <w:rPr>
          <w:rFonts w:ascii="Trebuchet MS" w:eastAsia="Times New Roman" w:hAnsi="Trebuchet MS" w:cs="Times New Roman"/>
          <w:bCs/>
          <w:sz w:val="27"/>
          <w:szCs w:val="27"/>
          <w:lang w:val="en-CA"/>
        </w:rPr>
        <w:t xml:space="preserve">the </w:t>
      </w:r>
      <w:r w:rsidR="00637920" w:rsidRPr="001F07F5">
        <w:rPr>
          <w:rFonts w:ascii="Trebuchet MS" w:eastAsia="Times New Roman" w:hAnsi="Trebuchet MS" w:cs="Times New Roman"/>
          <w:bCs/>
          <w:sz w:val="27"/>
          <w:szCs w:val="27"/>
          <w:lang w:val="en-CA"/>
        </w:rPr>
        <w:t xml:space="preserve">"Day in the Life of..." Planning your historical journal entries is another step in this process. You must carefully consider what parts of the Aztec life you are going to highlight and use to explain how they viewed the world </w:t>
      </w:r>
      <w:r>
        <w:rPr>
          <w:rFonts w:ascii="Trebuchet MS" w:eastAsia="Times New Roman" w:hAnsi="Trebuchet MS" w:cs="Times New Roman"/>
          <w:bCs/>
          <w:sz w:val="27"/>
          <w:szCs w:val="27"/>
          <w:lang w:val="en-CA"/>
        </w:rPr>
        <w:t>before contact with the Spani</w:t>
      </w:r>
      <w:r w:rsidR="00637920" w:rsidRPr="001F07F5">
        <w:rPr>
          <w:rFonts w:ascii="Trebuchet MS" w:eastAsia="Times New Roman" w:hAnsi="Trebuchet MS" w:cs="Times New Roman"/>
          <w:bCs/>
          <w:sz w:val="27"/>
          <w:szCs w:val="27"/>
          <w:lang w:val="en-CA"/>
        </w:rPr>
        <w:t>s</w:t>
      </w:r>
      <w:r>
        <w:rPr>
          <w:rFonts w:ascii="Trebuchet MS" w:eastAsia="Times New Roman" w:hAnsi="Trebuchet MS" w:cs="Times New Roman"/>
          <w:bCs/>
          <w:sz w:val="27"/>
          <w:szCs w:val="27"/>
          <w:lang w:val="en-CA"/>
        </w:rPr>
        <w:t>h</w:t>
      </w:r>
      <w:r w:rsidR="00637920" w:rsidRPr="001F07F5">
        <w:rPr>
          <w:rFonts w:ascii="Trebuchet MS" w:eastAsia="Times New Roman" w:hAnsi="Trebuchet MS" w:cs="Times New Roman"/>
          <w:bCs/>
          <w:sz w:val="27"/>
          <w:szCs w:val="27"/>
          <w:lang w:val="en-CA"/>
        </w:rPr>
        <w:t>. </w:t>
      </w:r>
      <w:r w:rsidR="00637920" w:rsidRPr="001F07F5">
        <w:rPr>
          <w:rFonts w:ascii="Trebuchet MS" w:eastAsia="Times New Roman" w:hAnsi="Trebuchet MS" w:cs="Times New Roman"/>
          <w:sz w:val="27"/>
          <w:szCs w:val="27"/>
          <w:lang w:val="en-CA"/>
        </w:rPr>
        <w:t xml:space="preserve"> </w:t>
      </w:r>
    </w:p>
    <w:p w:rsidR="001F07F5" w:rsidRPr="001F07F5" w:rsidRDefault="001F07F5" w:rsidP="001F07F5">
      <w:pPr>
        <w:pStyle w:val="ListParagraph"/>
        <w:rPr>
          <w:rFonts w:ascii="Trebuchet MS" w:eastAsia="Times New Roman" w:hAnsi="Trebuchet MS" w:cs="Times New Roman"/>
          <w:sz w:val="27"/>
          <w:szCs w:val="27"/>
          <w:lang w:val="en-CA"/>
        </w:rPr>
      </w:pPr>
    </w:p>
    <w:p w:rsidR="00637920" w:rsidRPr="001F07F5" w:rsidRDefault="00637920" w:rsidP="001F07F5">
      <w:pPr>
        <w:numPr>
          <w:ilvl w:val="1"/>
          <w:numId w:val="3"/>
        </w:numPr>
        <w:tabs>
          <w:tab w:val="clear" w:pos="1440"/>
          <w:tab w:val="num" w:pos="720"/>
        </w:tabs>
        <w:ind w:left="720"/>
        <w:rPr>
          <w:rFonts w:ascii="Trebuchet MS" w:eastAsia="Times New Roman" w:hAnsi="Trebuchet MS" w:cs="Times New Roman"/>
          <w:sz w:val="27"/>
          <w:szCs w:val="27"/>
          <w:lang w:val="en-CA"/>
        </w:rPr>
      </w:pPr>
      <w:r w:rsidRPr="001F07F5">
        <w:rPr>
          <w:rFonts w:ascii="Trebuchet MS" w:eastAsia="Times New Roman" w:hAnsi="Trebuchet MS" w:cs="Times New Roman"/>
          <w:bCs/>
          <w:sz w:val="27"/>
          <w:szCs w:val="27"/>
          <w:lang w:val="en-CA"/>
        </w:rPr>
        <w:t>Create an Aztec folder under your user name - this is where you will be saving everything for this project.</w:t>
      </w:r>
      <w:r w:rsidRPr="001F07F5">
        <w:rPr>
          <w:rFonts w:ascii="Trebuchet MS" w:eastAsia="Times New Roman" w:hAnsi="Trebuchet MS" w:cs="Times New Roman"/>
          <w:sz w:val="27"/>
          <w:szCs w:val="27"/>
          <w:lang w:val="en-CA"/>
        </w:rPr>
        <w:t xml:space="preserve"> </w:t>
      </w:r>
    </w:p>
    <w:p w:rsidR="001F07F5" w:rsidRPr="001F07F5" w:rsidRDefault="001F07F5" w:rsidP="001F07F5">
      <w:pPr>
        <w:pStyle w:val="ListParagraph"/>
        <w:rPr>
          <w:rFonts w:ascii="Trebuchet MS" w:eastAsia="Times New Roman" w:hAnsi="Trebuchet MS" w:cs="Times New Roman"/>
          <w:sz w:val="27"/>
          <w:szCs w:val="27"/>
          <w:lang w:val="en-CA"/>
        </w:rPr>
      </w:pPr>
    </w:p>
    <w:p w:rsidR="00637920" w:rsidRPr="00F33D31" w:rsidRDefault="00637920" w:rsidP="001F07F5">
      <w:pPr>
        <w:numPr>
          <w:ilvl w:val="1"/>
          <w:numId w:val="3"/>
        </w:numPr>
        <w:tabs>
          <w:tab w:val="clear" w:pos="1440"/>
          <w:tab w:val="num" w:pos="720"/>
        </w:tabs>
        <w:ind w:left="720"/>
        <w:rPr>
          <w:rFonts w:ascii="Trebuchet MS" w:eastAsia="Times New Roman" w:hAnsi="Trebuchet MS" w:cs="Times New Roman"/>
          <w:sz w:val="27"/>
          <w:szCs w:val="27"/>
          <w:lang w:val="en-CA"/>
        </w:rPr>
      </w:pPr>
      <w:r w:rsidRPr="00F33D31">
        <w:rPr>
          <w:rFonts w:ascii="Trebuchet MS" w:eastAsia="Times New Roman" w:hAnsi="Trebuchet MS" w:cs="Times New Roman"/>
          <w:bCs/>
          <w:sz w:val="27"/>
          <w:szCs w:val="27"/>
          <w:lang w:val="en-CA"/>
        </w:rPr>
        <w:t>Decide on a final set of exhibits. The Board requires that there be four original pieces of art included.</w:t>
      </w:r>
    </w:p>
    <w:p w:rsidR="001F07F5" w:rsidRPr="001F07F5" w:rsidRDefault="001F07F5" w:rsidP="001F07F5">
      <w:pPr>
        <w:ind w:left="720"/>
        <w:rPr>
          <w:rFonts w:ascii="Trebuchet MS" w:eastAsia="Times New Roman" w:hAnsi="Trebuchet MS" w:cs="Times New Roman"/>
          <w:color w:val="7030A0"/>
          <w:sz w:val="27"/>
          <w:szCs w:val="27"/>
          <w:lang w:val="en-CA"/>
        </w:rPr>
      </w:pPr>
    </w:p>
    <w:p w:rsidR="001F07F5" w:rsidRPr="00600A4B" w:rsidRDefault="00637920" w:rsidP="001F07F5">
      <w:pPr>
        <w:numPr>
          <w:ilvl w:val="1"/>
          <w:numId w:val="3"/>
        </w:numPr>
        <w:tabs>
          <w:tab w:val="clear" w:pos="1440"/>
          <w:tab w:val="num" w:pos="720"/>
        </w:tabs>
        <w:ind w:left="720"/>
        <w:rPr>
          <w:rFonts w:ascii="Trebuchet MS" w:eastAsia="Times New Roman" w:hAnsi="Trebuchet MS" w:cs="Times New Roman"/>
          <w:sz w:val="27"/>
          <w:szCs w:val="27"/>
          <w:lang w:val="en-CA"/>
        </w:rPr>
      </w:pPr>
      <w:r w:rsidRPr="00600A4B">
        <w:rPr>
          <w:rFonts w:ascii="Trebuchet MS" w:eastAsia="Times New Roman" w:hAnsi="Trebuchet MS" w:cs="Times New Roman"/>
          <w:bCs/>
          <w:sz w:val="27"/>
          <w:szCs w:val="27"/>
          <w:lang w:val="en-CA"/>
        </w:rPr>
        <w:t xml:space="preserve">Prepare your exhibit using Windows Movie Maker. </w:t>
      </w:r>
    </w:p>
    <w:p w:rsidR="00F33D31" w:rsidRPr="00600A4B" w:rsidRDefault="00F33D31" w:rsidP="00F33D31">
      <w:pPr>
        <w:pStyle w:val="ListParagraph"/>
        <w:rPr>
          <w:rFonts w:ascii="Trebuchet MS" w:eastAsia="Times New Roman" w:hAnsi="Trebuchet MS" w:cs="Times New Roman"/>
          <w:sz w:val="27"/>
          <w:szCs w:val="27"/>
          <w:lang w:val="en-CA"/>
        </w:rPr>
      </w:pPr>
    </w:p>
    <w:p w:rsidR="00637920" w:rsidRPr="00600A4B" w:rsidRDefault="00637920" w:rsidP="001F07F5">
      <w:pPr>
        <w:numPr>
          <w:ilvl w:val="1"/>
          <w:numId w:val="3"/>
        </w:numPr>
        <w:tabs>
          <w:tab w:val="clear" w:pos="1440"/>
          <w:tab w:val="num" w:pos="720"/>
        </w:tabs>
        <w:ind w:left="720"/>
        <w:rPr>
          <w:rFonts w:ascii="Trebuchet MS" w:eastAsia="Times New Roman" w:hAnsi="Trebuchet MS" w:cs="Times New Roman"/>
          <w:sz w:val="27"/>
          <w:szCs w:val="27"/>
          <w:lang w:val="en-CA"/>
        </w:rPr>
      </w:pPr>
      <w:r w:rsidRPr="00600A4B">
        <w:rPr>
          <w:rFonts w:ascii="Trebuchet MS" w:eastAsia="Times New Roman" w:hAnsi="Trebuchet MS" w:cs="Times New Roman"/>
          <w:bCs/>
          <w:sz w:val="27"/>
          <w:szCs w:val="27"/>
          <w:lang w:val="en-CA"/>
        </w:rPr>
        <w:t>Describe and show your exhibit to your audience!</w:t>
      </w:r>
    </w:p>
    <w:p w:rsidR="00534A3B" w:rsidRPr="001F07F5" w:rsidRDefault="00DA3970" w:rsidP="00534A3B">
      <w:pPr>
        <w:pStyle w:val="ListParagraph"/>
        <w:spacing w:before="100" w:beforeAutospacing="1" w:afterAutospacing="1"/>
        <w:jc w:val="center"/>
        <w:rPr>
          <w:rFonts w:ascii="Tahoma" w:eastAsia="Times New Roman" w:hAnsi="Tahoma" w:cs="Tahoma"/>
          <w:bCs/>
          <w:lang w:val="en-CA"/>
        </w:rPr>
      </w:pPr>
      <w:hyperlink w:anchor="top" w:history="1">
        <w:r w:rsidR="00534A3B" w:rsidRPr="001F07F5">
          <w:rPr>
            <w:rStyle w:val="Hyperlink"/>
            <w:rFonts w:ascii="Tahoma" w:eastAsia="Times New Roman" w:hAnsi="Tahoma" w:cs="Tahoma"/>
            <w:bCs/>
            <w:lang w:val="en-CA"/>
          </w:rPr>
          <w:t>RETURN T</w:t>
        </w:r>
        <w:r w:rsidR="00534A3B" w:rsidRPr="001F07F5">
          <w:rPr>
            <w:rStyle w:val="Hyperlink"/>
            <w:rFonts w:ascii="Tahoma" w:eastAsia="Times New Roman" w:hAnsi="Tahoma" w:cs="Tahoma"/>
            <w:bCs/>
            <w:lang w:val="en-CA"/>
          </w:rPr>
          <w:t>O</w:t>
        </w:r>
        <w:r w:rsidR="00534A3B" w:rsidRPr="001F07F5">
          <w:rPr>
            <w:rStyle w:val="Hyperlink"/>
            <w:rFonts w:ascii="Tahoma" w:eastAsia="Times New Roman" w:hAnsi="Tahoma" w:cs="Tahoma"/>
            <w:bCs/>
            <w:lang w:val="en-CA"/>
          </w:rPr>
          <w:t xml:space="preserve"> TOP</w:t>
        </w:r>
      </w:hyperlink>
    </w:p>
    <w:p w:rsidR="002F0F18" w:rsidRPr="001F07F5" w:rsidRDefault="002F0F18" w:rsidP="002F0F18">
      <w:pPr>
        <w:jc w:val="center"/>
        <w:rPr>
          <w:rFonts w:ascii="Trebuchet MS" w:eastAsia="Times New Roman" w:hAnsi="Trebuchet MS" w:cs="Times New Roman"/>
          <w:vanish/>
          <w:sz w:val="24"/>
          <w:szCs w:val="24"/>
          <w:lang w:val="en-CA"/>
        </w:rPr>
      </w:pPr>
    </w:p>
    <w:p w:rsidR="002F0F18" w:rsidRPr="001F07F5" w:rsidRDefault="002F0F18" w:rsidP="002F0F18">
      <w:pPr>
        <w:jc w:val="center"/>
        <w:rPr>
          <w:rFonts w:ascii="Trebuchet MS" w:eastAsia="Times New Roman" w:hAnsi="Trebuchet MS" w:cs="Times New Roman"/>
          <w:vanish/>
          <w:sz w:val="24"/>
          <w:szCs w:val="24"/>
          <w:lang w:val="en-CA"/>
        </w:rPr>
      </w:pPr>
    </w:p>
    <w:p w:rsidR="002F0F18" w:rsidRPr="001F07F5" w:rsidRDefault="002F0F18" w:rsidP="002F0F18">
      <w:pPr>
        <w:spacing w:before="100" w:beforeAutospacing="1" w:after="100" w:afterAutospacing="1"/>
        <w:jc w:val="center"/>
        <w:rPr>
          <w:rFonts w:ascii="Trebuchet MS" w:eastAsia="Times New Roman" w:hAnsi="Trebuchet MS" w:cs="Times New Roman"/>
          <w:sz w:val="24"/>
          <w:szCs w:val="24"/>
          <w:lang w:val="en-CA"/>
        </w:rPr>
      </w:pPr>
      <w:r w:rsidRPr="001F07F5">
        <w:rPr>
          <w:rFonts w:ascii="Trebuchet MS" w:eastAsia="Times New Roman" w:hAnsi="Trebuchet MS" w:cs="Times New Roman"/>
          <w:noProof/>
          <w:sz w:val="24"/>
          <w:szCs w:val="24"/>
          <w:lang w:val="en-US"/>
        </w:rPr>
        <w:drawing>
          <wp:inline distT="0" distB="0" distL="0" distR="0">
            <wp:extent cx="5715000" cy="95250"/>
            <wp:effectExtent l="0" t="0" r="0" b="0"/>
            <wp:docPr id="4" name="Picture 4" descr="http://www.rebooting.ca/carc/grade8/e/cacrule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booting.ca/carc/grade8/e/cacrulea.gif"/>
                    <pic:cNvPicPr>
                      <a:picLocks noChangeAspect="1" noChangeArrowheads="1"/>
                    </pic:cNvPicPr>
                  </pic:nvPicPr>
                  <pic:blipFill>
                    <a:blip r:embed="rId17" cstate="print"/>
                    <a:srcRect/>
                    <a:stretch>
                      <a:fillRect/>
                    </a:stretch>
                  </pic:blipFill>
                  <pic:spPr bwMode="auto">
                    <a:xfrm>
                      <a:off x="0" y="0"/>
                      <a:ext cx="5715000" cy="95250"/>
                    </a:xfrm>
                    <a:prstGeom prst="rect">
                      <a:avLst/>
                    </a:prstGeom>
                    <a:noFill/>
                    <a:ln w="9525">
                      <a:noFill/>
                      <a:miter lim="800000"/>
                      <a:headEnd/>
                      <a:tailEnd/>
                    </a:ln>
                  </pic:spPr>
                </pic:pic>
              </a:graphicData>
            </a:graphic>
          </wp:inline>
        </w:drawing>
      </w:r>
    </w:p>
    <w:p w:rsidR="002F0F18" w:rsidRPr="001F07F5" w:rsidRDefault="002F0F18" w:rsidP="002F0F18">
      <w:pPr>
        <w:spacing w:before="100" w:beforeAutospacing="1" w:after="100" w:afterAutospacing="1"/>
        <w:jc w:val="center"/>
        <w:rPr>
          <w:rFonts w:ascii="Trebuchet MS" w:eastAsia="Times New Roman" w:hAnsi="Trebuchet MS" w:cs="Times New Roman"/>
          <w:sz w:val="24"/>
          <w:szCs w:val="24"/>
          <w:lang w:val="en-CA"/>
        </w:rPr>
      </w:pPr>
      <w:r w:rsidRPr="001F07F5">
        <w:rPr>
          <w:rFonts w:ascii="Trebuchet MS" w:eastAsia="Times New Roman" w:hAnsi="Trebuchet MS" w:cs="Times New Roman"/>
          <w:sz w:val="24"/>
          <w:szCs w:val="24"/>
          <w:lang w:val="en-CA"/>
        </w:rPr>
        <w:t>CREATED BY EDITH DENING</w:t>
      </w:r>
    </w:p>
    <w:p w:rsidR="002F0F18" w:rsidRPr="001F07F5" w:rsidRDefault="002F0F18" w:rsidP="002F0F18">
      <w:pPr>
        <w:spacing w:before="100" w:beforeAutospacing="1" w:after="100" w:afterAutospacing="1"/>
        <w:jc w:val="center"/>
        <w:rPr>
          <w:rFonts w:ascii="Trebuchet MS" w:eastAsia="Times New Roman" w:hAnsi="Trebuchet MS" w:cs="Times New Roman"/>
          <w:sz w:val="24"/>
          <w:szCs w:val="24"/>
          <w:lang w:val="en-CA"/>
        </w:rPr>
      </w:pPr>
      <w:proofErr w:type="gramStart"/>
      <w:r w:rsidRPr="001F07F5">
        <w:rPr>
          <w:rFonts w:ascii="Trebuchet MS" w:eastAsia="Times New Roman" w:hAnsi="Trebuchet MS" w:cs="Times New Roman"/>
          <w:sz w:val="24"/>
          <w:szCs w:val="24"/>
          <w:lang w:val="en-CA"/>
        </w:rPr>
        <w:t>for</w:t>
      </w:r>
      <w:proofErr w:type="gramEnd"/>
      <w:r w:rsidRPr="001F07F5">
        <w:rPr>
          <w:rFonts w:ascii="Trebuchet MS" w:eastAsia="Times New Roman" w:hAnsi="Trebuchet MS" w:cs="Times New Roman"/>
          <w:sz w:val="24"/>
          <w:szCs w:val="24"/>
          <w:lang w:val="en-CA"/>
        </w:rPr>
        <w:t xml:space="preserve"> The Central Alberta Regional Consortium </w:t>
      </w:r>
    </w:p>
    <w:p w:rsidR="00991CB3" w:rsidRPr="00F33D31" w:rsidRDefault="002F0F18" w:rsidP="00F33D31">
      <w:pPr>
        <w:spacing w:before="100" w:beforeAutospacing="1" w:after="100" w:afterAutospacing="1"/>
        <w:jc w:val="center"/>
        <w:rPr>
          <w:rFonts w:ascii="Trebuchet MS" w:eastAsia="Times New Roman" w:hAnsi="Trebuchet MS" w:cs="Times New Roman"/>
          <w:sz w:val="24"/>
          <w:szCs w:val="24"/>
          <w:lang w:val="en-CA"/>
        </w:rPr>
        <w:sectPr w:rsidR="00991CB3" w:rsidRPr="00F33D31" w:rsidSect="003B47A6">
          <w:pgSz w:w="12240" w:h="15840"/>
          <w:pgMar w:top="1440" w:right="1440" w:bottom="1440" w:left="1440" w:header="720" w:footer="720" w:gutter="0"/>
          <w:cols w:space="720"/>
          <w:docGrid w:linePitch="360"/>
        </w:sectPr>
      </w:pPr>
      <w:r w:rsidRPr="001F07F5">
        <w:rPr>
          <w:rFonts w:ascii="Trebuchet MS" w:eastAsia="Times New Roman" w:hAnsi="Trebuchet MS" w:cs="Times New Roman"/>
          <w:sz w:val="24"/>
          <w:szCs w:val="24"/>
          <w:lang w:val="en-CA"/>
        </w:rPr>
        <w:t>2007</w:t>
      </w:r>
    </w:p>
    <w:p w:rsidR="00F33D31" w:rsidRPr="00F33D31" w:rsidRDefault="00F33D31" w:rsidP="00F33D31">
      <w:pPr>
        <w:rPr>
          <w:rFonts w:ascii="Trebuchet MS" w:hAnsi="Trebuchet MS"/>
          <w:b/>
          <w:sz w:val="48"/>
          <w:szCs w:val="48"/>
        </w:rPr>
      </w:pPr>
      <w:bookmarkStart w:id="5" w:name="rubric"/>
      <w:bookmarkEnd w:id="5"/>
      <w:r w:rsidRPr="00F33D31">
        <w:rPr>
          <w:rFonts w:ascii="Trebuchet MS" w:hAnsi="Trebuchet MS"/>
          <w:b/>
          <w:sz w:val="48"/>
          <w:szCs w:val="48"/>
        </w:rPr>
        <w:lastRenderedPageBreak/>
        <w:t>Rubric</w:t>
      </w:r>
    </w:p>
    <w:p w:rsidR="00F33D31" w:rsidRPr="00F33D31" w:rsidRDefault="00F33D31">
      <w:pPr>
        <w:rPr>
          <w:rFonts w:ascii="Trebuchet MS" w:hAnsi="Trebuchet MS"/>
          <w:lang w:val="en-CA"/>
        </w:rPr>
      </w:pP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2037"/>
        <w:gridCol w:w="2035"/>
        <w:gridCol w:w="2048"/>
        <w:gridCol w:w="2015"/>
      </w:tblGrid>
      <w:tr w:rsidR="00F33D31" w:rsidRPr="00F33D31" w:rsidTr="00F33D31">
        <w:trPr>
          <w:trHeight w:val="683"/>
        </w:trPr>
        <w:tc>
          <w:tcPr>
            <w:tcW w:w="1908" w:type="dxa"/>
            <w:shd w:val="clear" w:color="auto" w:fill="auto"/>
          </w:tcPr>
          <w:p w:rsidR="00F33D31" w:rsidRDefault="00DA3970" w:rsidP="00F33D31">
            <w:pPr>
              <w:rPr>
                <w:rFonts w:ascii="Trebuchet MS" w:hAnsi="Trebuchet MS" w:cs="Tahoma"/>
                <w:b/>
                <w:sz w:val="28"/>
                <w:szCs w:val="28"/>
              </w:rPr>
            </w:pPr>
            <w:r w:rsidRPr="00DA3970">
              <w:rPr>
                <w:rFonts w:ascii="Trebuchet MS" w:hAnsi="Trebuchet MS" w:cs="Tahoma"/>
                <w:b/>
                <w:noProof/>
                <w:sz w:val="28"/>
                <w:szCs w:val="28"/>
              </w:rPr>
              <w:pict>
                <v:line id="_x0000_s1026" style="position:absolute;z-index:251658240" from="-5.25pt,.2pt" to="89.25pt,49.15pt"/>
              </w:pict>
            </w:r>
            <w:r w:rsidR="00F33D31" w:rsidRPr="00F33D31">
              <w:rPr>
                <w:rFonts w:ascii="Trebuchet MS" w:hAnsi="Trebuchet MS" w:cs="Tahoma"/>
                <w:b/>
                <w:sz w:val="28"/>
                <w:szCs w:val="28"/>
              </w:rPr>
              <w:t xml:space="preserve">           Level </w:t>
            </w:r>
          </w:p>
          <w:p w:rsidR="00F33D31" w:rsidRPr="00F33D31" w:rsidRDefault="00F33D31" w:rsidP="00F33D31">
            <w:pPr>
              <w:rPr>
                <w:rFonts w:ascii="Trebuchet MS" w:hAnsi="Trebuchet MS" w:cs="Tahoma"/>
                <w:b/>
                <w:sz w:val="28"/>
                <w:szCs w:val="28"/>
              </w:rPr>
            </w:pPr>
          </w:p>
          <w:p w:rsidR="00F33D31" w:rsidRPr="00F33D31" w:rsidRDefault="00F33D31" w:rsidP="00F33D31">
            <w:pPr>
              <w:rPr>
                <w:rFonts w:ascii="Trebuchet MS" w:hAnsi="Trebuchet MS" w:cs="Tahoma"/>
                <w:b/>
                <w:sz w:val="28"/>
                <w:szCs w:val="28"/>
              </w:rPr>
            </w:pPr>
            <w:r w:rsidRPr="00F33D31">
              <w:rPr>
                <w:rFonts w:ascii="Trebuchet MS" w:hAnsi="Trebuchet MS" w:cs="Tahoma"/>
                <w:b/>
                <w:sz w:val="28"/>
                <w:szCs w:val="28"/>
              </w:rPr>
              <w:t>Criteria</w:t>
            </w:r>
          </w:p>
        </w:tc>
        <w:tc>
          <w:tcPr>
            <w:tcW w:w="2037" w:type="dxa"/>
            <w:shd w:val="clear" w:color="auto" w:fill="auto"/>
          </w:tcPr>
          <w:p w:rsidR="00F33D31" w:rsidRPr="00F33D31" w:rsidRDefault="00F33D31" w:rsidP="00A14EB8">
            <w:pPr>
              <w:jc w:val="center"/>
              <w:rPr>
                <w:rFonts w:ascii="Trebuchet MS" w:hAnsi="Trebuchet MS" w:cs="Tahoma"/>
                <w:b/>
                <w:sz w:val="28"/>
                <w:szCs w:val="28"/>
              </w:rPr>
            </w:pPr>
          </w:p>
          <w:p w:rsidR="00F33D31" w:rsidRPr="00F33D31" w:rsidRDefault="00F33D31" w:rsidP="00A14EB8">
            <w:pPr>
              <w:jc w:val="center"/>
              <w:rPr>
                <w:rFonts w:ascii="Trebuchet MS" w:hAnsi="Trebuchet MS" w:cs="Tahoma"/>
                <w:b/>
                <w:sz w:val="28"/>
                <w:szCs w:val="28"/>
              </w:rPr>
            </w:pPr>
            <w:r w:rsidRPr="00F33D31">
              <w:rPr>
                <w:rFonts w:ascii="Trebuchet MS" w:hAnsi="Trebuchet MS" w:cs="Tahoma"/>
                <w:b/>
                <w:sz w:val="28"/>
                <w:szCs w:val="28"/>
              </w:rPr>
              <w:t>Excellent</w:t>
            </w:r>
          </w:p>
        </w:tc>
        <w:tc>
          <w:tcPr>
            <w:tcW w:w="2035" w:type="dxa"/>
            <w:shd w:val="clear" w:color="auto" w:fill="auto"/>
          </w:tcPr>
          <w:p w:rsidR="00F33D31" w:rsidRPr="00F33D31" w:rsidRDefault="00F33D31" w:rsidP="00A14EB8">
            <w:pPr>
              <w:jc w:val="center"/>
              <w:rPr>
                <w:rFonts w:ascii="Trebuchet MS" w:hAnsi="Trebuchet MS" w:cs="Tahoma"/>
                <w:b/>
                <w:sz w:val="28"/>
                <w:szCs w:val="28"/>
              </w:rPr>
            </w:pPr>
          </w:p>
          <w:p w:rsidR="00F33D31" w:rsidRPr="00F33D31" w:rsidRDefault="00F33D31" w:rsidP="00A14EB8">
            <w:pPr>
              <w:jc w:val="center"/>
              <w:rPr>
                <w:rFonts w:ascii="Trebuchet MS" w:hAnsi="Trebuchet MS" w:cs="Tahoma"/>
                <w:b/>
                <w:sz w:val="28"/>
                <w:szCs w:val="28"/>
              </w:rPr>
            </w:pPr>
            <w:r w:rsidRPr="00F33D31">
              <w:rPr>
                <w:rFonts w:ascii="Trebuchet MS" w:hAnsi="Trebuchet MS" w:cs="Tahoma"/>
                <w:b/>
                <w:sz w:val="28"/>
                <w:szCs w:val="28"/>
              </w:rPr>
              <w:t>Proficient</w:t>
            </w:r>
          </w:p>
        </w:tc>
        <w:tc>
          <w:tcPr>
            <w:tcW w:w="2048" w:type="dxa"/>
            <w:shd w:val="clear" w:color="auto" w:fill="auto"/>
          </w:tcPr>
          <w:p w:rsidR="00F33D31" w:rsidRPr="00F33D31" w:rsidRDefault="00F33D31" w:rsidP="00A14EB8">
            <w:pPr>
              <w:jc w:val="center"/>
              <w:rPr>
                <w:rFonts w:ascii="Trebuchet MS" w:hAnsi="Trebuchet MS" w:cs="Tahoma"/>
                <w:b/>
                <w:sz w:val="28"/>
                <w:szCs w:val="28"/>
              </w:rPr>
            </w:pPr>
          </w:p>
          <w:p w:rsidR="00F33D31" w:rsidRPr="00F33D31" w:rsidRDefault="00F33D31" w:rsidP="00A14EB8">
            <w:pPr>
              <w:jc w:val="center"/>
              <w:rPr>
                <w:rFonts w:ascii="Trebuchet MS" w:hAnsi="Trebuchet MS" w:cs="Tahoma"/>
                <w:b/>
                <w:sz w:val="28"/>
                <w:szCs w:val="28"/>
              </w:rPr>
            </w:pPr>
            <w:r w:rsidRPr="00F33D31">
              <w:rPr>
                <w:rFonts w:ascii="Trebuchet MS" w:hAnsi="Trebuchet MS" w:cs="Tahoma"/>
                <w:b/>
                <w:sz w:val="28"/>
                <w:szCs w:val="28"/>
              </w:rPr>
              <w:t>Adequate</w:t>
            </w:r>
          </w:p>
        </w:tc>
        <w:tc>
          <w:tcPr>
            <w:tcW w:w="2015" w:type="dxa"/>
            <w:shd w:val="clear" w:color="auto" w:fill="auto"/>
          </w:tcPr>
          <w:p w:rsidR="00F33D31" w:rsidRPr="00F33D31" w:rsidRDefault="00F33D31" w:rsidP="00A14EB8">
            <w:pPr>
              <w:jc w:val="center"/>
              <w:rPr>
                <w:rFonts w:ascii="Trebuchet MS" w:hAnsi="Trebuchet MS" w:cs="Tahoma"/>
                <w:b/>
                <w:sz w:val="28"/>
                <w:szCs w:val="28"/>
              </w:rPr>
            </w:pPr>
          </w:p>
          <w:p w:rsidR="00F33D31" w:rsidRPr="00F33D31" w:rsidRDefault="00F33D31" w:rsidP="00A14EB8">
            <w:pPr>
              <w:jc w:val="center"/>
              <w:rPr>
                <w:rFonts w:ascii="Trebuchet MS" w:hAnsi="Trebuchet MS" w:cs="Tahoma"/>
                <w:b/>
                <w:sz w:val="28"/>
                <w:szCs w:val="28"/>
              </w:rPr>
            </w:pPr>
            <w:r w:rsidRPr="00F33D31">
              <w:rPr>
                <w:rFonts w:ascii="Trebuchet MS" w:hAnsi="Trebuchet MS" w:cs="Tahoma"/>
                <w:b/>
                <w:sz w:val="28"/>
                <w:szCs w:val="28"/>
              </w:rPr>
              <w:t>Limited</w:t>
            </w:r>
          </w:p>
        </w:tc>
      </w:tr>
      <w:tr w:rsidR="00F33D31" w:rsidRPr="00F33D31" w:rsidTr="00A14EB8">
        <w:tc>
          <w:tcPr>
            <w:tcW w:w="1908" w:type="dxa"/>
          </w:tcPr>
          <w:p w:rsidR="00F33D31" w:rsidRDefault="00F33D31" w:rsidP="00A14EB8">
            <w:pPr>
              <w:rPr>
                <w:rFonts w:ascii="Trebuchet MS" w:hAnsi="Trebuchet MS" w:cs="Tahoma"/>
                <w:b/>
              </w:rPr>
            </w:pPr>
          </w:p>
          <w:p w:rsidR="00F33D31" w:rsidRPr="00F33D31" w:rsidRDefault="00F33D31" w:rsidP="00A14EB8">
            <w:pPr>
              <w:rPr>
                <w:rFonts w:ascii="Trebuchet MS" w:hAnsi="Trebuchet MS" w:cs="Tahoma"/>
                <w:b/>
              </w:rPr>
            </w:pPr>
            <w:r w:rsidRPr="00F33D31">
              <w:rPr>
                <w:rFonts w:ascii="Trebuchet MS" w:hAnsi="Trebuchet MS" w:cs="Tahoma"/>
                <w:b/>
              </w:rPr>
              <w:t xml:space="preserve">Explains key elements of Aztec worldview </w:t>
            </w:r>
          </w:p>
          <w:p w:rsidR="00F33D31" w:rsidRDefault="00F33D31" w:rsidP="00A14EB8">
            <w:pPr>
              <w:rPr>
                <w:rFonts w:ascii="Trebuchet MS" w:hAnsi="Trebuchet MS" w:cs="Tahoma"/>
              </w:rPr>
            </w:pPr>
            <w:r w:rsidRPr="00F33D31">
              <w:rPr>
                <w:rFonts w:ascii="Trebuchet MS" w:hAnsi="Trebuchet MS" w:cs="Tahoma"/>
              </w:rPr>
              <w:t>(8.3.4.1, 8.3.4.2)</w:t>
            </w:r>
          </w:p>
          <w:p w:rsidR="00F33D31" w:rsidRPr="00F33D31" w:rsidRDefault="00F33D31" w:rsidP="00A14EB8">
            <w:pPr>
              <w:rPr>
                <w:rFonts w:ascii="Trebuchet MS" w:hAnsi="Trebuchet MS" w:cs="Tahoma"/>
              </w:rPr>
            </w:pPr>
          </w:p>
        </w:tc>
        <w:tc>
          <w:tcPr>
            <w:tcW w:w="2037"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 xml:space="preserve">Provides a </w:t>
            </w:r>
            <w:r w:rsidRPr="00F33D31">
              <w:rPr>
                <w:rFonts w:ascii="Trebuchet MS" w:hAnsi="Trebuchet MS" w:cs="Tahoma"/>
                <w:b/>
              </w:rPr>
              <w:t>comprehensive</w:t>
            </w:r>
            <w:r w:rsidRPr="00F33D31">
              <w:rPr>
                <w:rFonts w:ascii="Trebuchet MS" w:hAnsi="Trebuchet MS" w:cs="Tahoma"/>
              </w:rPr>
              <w:t xml:space="preserve"> description of the factors that shaped the Aztec worldview.</w:t>
            </w:r>
          </w:p>
        </w:tc>
        <w:tc>
          <w:tcPr>
            <w:tcW w:w="2035"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 xml:space="preserve">Provides a </w:t>
            </w:r>
            <w:r w:rsidRPr="00F33D31">
              <w:rPr>
                <w:rFonts w:ascii="Trebuchet MS" w:hAnsi="Trebuchet MS" w:cs="Tahoma"/>
                <w:b/>
              </w:rPr>
              <w:t>substantial</w:t>
            </w:r>
            <w:r w:rsidRPr="00F33D31">
              <w:rPr>
                <w:rFonts w:ascii="Trebuchet MS" w:hAnsi="Trebuchet MS" w:cs="Tahoma"/>
              </w:rPr>
              <w:t xml:space="preserve"> description of the factors that shaped the Aztec worldview.</w:t>
            </w:r>
          </w:p>
        </w:tc>
        <w:tc>
          <w:tcPr>
            <w:tcW w:w="2048"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 xml:space="preserve">Provides a </w:t>
            </w:r>
            <w:r w:rsidRPr="00F33D31">
              <w:rPr>
                <w:rFonts w:ascii="Trebuchet MS" w:hAnsi="Trebuchet MS" w:cs="Tahoma"/>
                <w:b/>
              </w:rPr>
              <w:t>rudimentary</w:t>
            </w:r>
            <w:r w:rsidRPr="00F33D31">
              <w:rPr>
                <w:rFonts w:ascii="Trebuchet MS" w:hAnsi="Trebuchet MS" w:cs="Tahoma"/>
              </w:rPr>
              <w:t xml:space="preserve"> description of the factors that shaped the Aztec worldview.</w:t>
            </w:r>
          </w:p>
        </w:tc>
        <w:tc>
          <w:tcPr>
            <w:tcW w:w="2015"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Provides a</w:t>
            </w:r>
            <w:r>
              <w:rPr>
                <w:rFonts w:ascii="Trebuchet MS" w:hAnsi="Trebuchet MS" w:cs="Tahoma"/>
              </w:rPr>
              <w:t>n</w:t>
            </w:r>
            <w:r w:rsidRPr="00F33D31">
              <w:rPr>
                <w:rFonts w:ascii="Trebuchet MS" w:hAnsi="Trebuchet MS" w:cs="Tahoma"/>
              </w:rPr>
              <w:t xml:space="preserve"> </w:t>
            </w:r>
            <w:r w:rsidRPr="00F33D31">
              <w:rPr>
                <w:rFonts w:ascii="Trebuchet MS" w:hAnsi="Trebuchet MS" w:cs="Tahoma"/>
                <w:b/>
              </w:rPr>
              <w:t>undeveloped</w:t>
            </w:r>
            <w:r w:rsidRPr="00F33D31">
              <w:rPr>
                <w:rFonts w:ascii="Trebuchet MS" w:hAnsi="Trebuchet MS" w:cs="Tahoma"/>
              </w:rPr>
              <w:t xml:space="preserve"> description of the factors that shaped the Aztec worldview.</w:t>
            </w:r>
          </w:p>
          <w:p w:rsidR="00F33D31" w:rsidRPr="00F33D31" w:rsidRDefault="00F33D31" w:rsidP="00A14EB8">
            <w:pPr>
              <w:rPr>
                <w:rFonts w:ascii="Trebuchet MS" w:hAnsi="Trebuchet MS" w:cs="Tahoma"/>
              </w:rPr>
            </w:pPr>
          </w:p>
        </w:tc>
      </w:tr>
      <w:tr w:rsidR="00F33D31" w:rsidRPr="00F33D31" w:rsidTr="00A14EB8">
        <w:tc>
          <w:tcPr>
            <w:tcW w:w="1908" w:type="dxa"/>
          </w:tcPr>
          <w:p w:rsidR="00F33D31" w:rsidRDefault="00F33D31" w:rsidP="00A14EB8">
            <w:pPr>
              <w:rPr>
                <w:rFonts w:ascii="Trebuchet MS" w:hAnsi="Trebuchet MS" w:cs="Tahoma"/>
                <w:b/>
              </w:rPr>
            </w:pPr>
          </w:p>
          <w:p w:rsidR="00F33D31" w:rsidRPr="00F33D31" w:rsidRDefault="00F33D31" w:rsidP="00A14EB8">
            <w:pPr>
              <w:rPr>
                <w:rFonts w:ascii="Trebuchet MS" w:hAnsi="Trebuchet MS" w:cs="Tahoma"/>
                <w:b/>
              </w:rPr>
            </w:pPr>
            <w:r w:rsidRPr="00F33D31">
              <w:rPr>
                <w:rFonts w:ascii="Trebuchet MS" w:hAnsi="Trebuchet MS" w:cs="Tahoma"/>
                <w:b/>
              </w:rPr>
              <w:t>Analyzes historical context</w:t>
            </w:r>
          </w:p>
          <w:p w:rsidR="00F33D31" w:rsidRPr="00F33D31" w:rsidRDefault="00F33D31" w:rsidP="00A14EB8">
            <w:pPr>
              <w:rPr>
                <w:rFonts w:ascii="Trebuchet MS" w:hAnsi="Trebuchet MS" w:cs="Tahoma"/>
              </w:rPr>
            </w:pPr>
            <w:r w:rsidRPr="00F33D31">
              <w:rPr>
                <w:rFonts w:ascii="Trebuchet MS" w:hAnsi="Trebuchet MS" w:cs="Tahoma"/>
              </w:rPr>
              <w:t>(8.S.2.1)</w:t>
            </w:r>
          </w:p>
          <w:p w:rsidR="00F33D31" w:rsidRPr="00F33D31" w:rsidRDefault="00F33D31" w:rsidP="00A14EB8">
            <w:pPr>
              <w:rPr>
                <w:rFonts w:ascii="Trebuchet MS" w:hAnsi="Trebuchet MS" w:cs="Tahoma"/>
                <w:b/>
              </w:rPr>
            </w:pPr>
          </w:p>
        </w:tc>
        <w:tc>
          <w:tcPr>
            <w:tcW w:w="2037"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 xml:space="preserve">Provides an </w:t>
            </w:r>
            <w:r w:rsidRPr="00F33D31">
              <w:rPr>
                <w:rFonts w:ascii="Trebuchet MS" w:hAnsi="Trebuchet MS" w:cs="Tahoma"/>
                <w:b/>
              </w:rPr>
              <w:t>insightful</w:t>
            </w:r>
            <w:r w:rsidRPr="00F33D31">
              <w:rPr>
                <w:rFonts w:ascii="Trebuchet MS" w:hAnsi="Trebuchet MS" w:cs="Tahoma"/>
              </w:rPr>
              <w:t xml:space="preserve"> and </w:t>
            </w:r>
            <w:r w:rsidRPr="00F33D31">
              <w:rPr>
                <w:rFonts w:ascii="Trebuchet MS" w:hAnsi="Trebuchet MS" w:cs="Tahoma"/>
                <w:b/>
              </w:rPr>
              <w:t>accurate</w:t>
            </w:r>
            <w:r w:rsidRPr="00F33D31">
              <w:rPr>
                <w:rFonts w:ascii="Trebuchet MS" w:hAnsi="Trebuchet MS" w:cs="Tahoma"/>
              </w:rPr>
              <w:t xml:space="preserve"> analysis of the relationship between worldview element and historical context.</w:t>
            </w:r>
          </w:p>
        </w:tc>
        <w:tc>
          <w:tcPr>
            <w:tcW w:w="2035"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Provide</w:t>
            </w:r>
            <w:r>
              <w:rPr>
                <w:rFonts w:ascii="Trebuchet MS" w:hAnsi="Trebuchet MS" w:cs="Tahoma"/>
              </w:rPr>
              <w:t>s a</w:t>
            </w:r>
            <w:r w:rsidRPr="00F33D31">
              <w:rPr>
                <w:rFonts w:ascii="Trebuchet MS" w:hAnsi="Trebuchet MS" w:cs="Tahoma"/>
              </w:rPr>
              <w:t xml:space="preserve"> </w:t>
            </w:r>
            <w:r w:rsidRPr="00F33D31">
              <w:rPr>
                <w:rFonts w:ascii="Trebuchet MS" w:hAnsi="Trebuchet MS" w:cs="Tahoma"/>
                <w:b/>
              </w:rPr>
              <w:t>logical</w:t>
            </w:r>
            <w:r w:rsidRPr="00F33D31">
              <w:rPr>
                <w:rFonts w:ascii="Trebuchet MS" w:hAnsi="Trebuchet MS" w:cs="Tahoma"/>
              </w:rPr>
              <w:t xml:space="preserve"> and </w:t>
            </w:r>
            <w:r w:rsidRPr="00F33D31">
              <w:rPr>
                <w:rFonts w:ascii="Trebuchet MS" w:hAnsi="Trebuchet MS" w:cs="Tahoma"/>
                <w:b/>
              </w:rPr>
              <w:t>reasonable</w:t>
            </w:r>
            <w:r w:rsidRPr="00F33D31">
              <w:rPr>
                <w:rFonts w:ascii="Trebuchet MS" w:hAnsi="Trebuchet MS" w:cs="Tahoma"/>
              </w:rPr>
              <w:t xml:space="preserve"> analysis of the relationship between worldview element and historical context.</w:t>
            </w:r>
          </w:p>
          <w:p w:rsidR="00F33D31" w:rsidRPr="00F33D31" w:rsidRDefault="00F33D31" w:rsidP="00A14EB8">
            <w:pPr>
              <w:rPr>
                <w:rFonts w:ascii="Trebuchet MS" w:hAnsi="Trebuchet MS" w:cs="Tahoma"/>
              </w:rPr>
            </w:pPr>
          </w:p>
        </w:tc>
        <w:tc>
          <w:tcPr>
            <w:tcW w:w="2048"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Pr>
                <w:rFonts w:ascii="Trebuchet MS" w:hAnsi="Trebuchet MS" w:cs="Tahoma"/>
              </w:rPr>
              <w:t>Provides a</w:t>
            </w:r>
            <w:r w:rsidRPr="00F33D31">
              <w:rPr>
                <w:rFonts w:ascii="Trebuchet MS" w:hAnsi="Trebuchet MS" w:cs="Tahoma"/>
              </w:rPr>
              <w:t xml:space="preserve"> </w:t>
            </w:r>
            <w:r w:rsidRPr="00F33D31">
              <w:rPr>
                <w:rFonts w:ascii="Trebuchet MS" w:hAnsi="Trebuchet MS" w:cs="Tahoma"/>
                <w:b/>
              </w:rPr>
              <w:t>simplistic</w:t>
            </w:r>
            <w:r w:rsidRPr="00F33D31">
              <w:rPr>
                <w:rFonts w:ascii="Trebuchet MS" w:hAnsi="Trebuchet MS" w:cs="Tahoma"/>
              </w:rPr>
              <w:t xml:space="preserve"> and </w:t>
            </w:r>
            <w:r w:rsidRPr="00F33D31">
              <w:rPr>
                <w:rFonts w:ascii="Trebuchet MS" w:hAnsi="Trebuchet MS" w:cs="Tahoma"/>
                <w:b/>
              </w:rPr>
              <w:t>partial</w:t>
            </w:r>
            <w:r w:rsidRPr="00F33D31">
              <w:rPr>
                <w:rFonts w:ascii="Trebuchet MS" w:hAnsi="Trebuchet MS" w:cs="Tahoma"/>
              </w:rPr>
              <w:t xml:space="preserve"> analysis of the relationship between worldview element and historical context.</w:t>
            </w:r>
          </w:p>
        </w:tc>
        <w:tc>
          <w:tcPr>
            <w:tcW w:w="2015"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Provides a</w:t>
            </w:r>
            <w:r>
              <w:rPr>
                <w:rFonts w:ascii="Trebuchet MS" w:hAnsi="Trebuchet MS" w:cs="Tahoma"/>
              </w:rPr>
              <w:t xml:space="preserve">n </w:t>
            </w:r>
            <w:r w:rsidRPr="00F33D31">
              <w:rPr>
                <w:rFonts w:ascii="Trebuchet MS" w:hAnsi="Trebuchet MS" w:cs="Tahoma"/>
                <w:b/>
              </w:rPr>
              <w:t>unsupported</w:t>
            </w:r>
            <w:r w:rsidRPr="00F33D31">
              <w:rPr>
                <w:rFonts w:ascii="Trebuchet MS" w:hAnsi="Trebuchet MS" w:cs="Tahoma"/>
              </w:rPr>
              <w:t xml:space="preserve"> and </w:t>
            </w:r>
            <w:r w:rsidRPr="00F33D31">
              <w:rPr>
                <w:rFonts w:ascii="Trebuchet MS" w:hAnsi="Trebuchet MS" w:cs="Tahoma"/>
                <w:b/>
              </w:rPr>
              <w:t>inaccurate</w:t>
            </w:r>
            <w:r w:rsidRPr="00F33D31">
              <w:rPr>
                <w:rFonts w:ascii="Trebuchet MS" w:hAnsi="Trebuchet MS" w:cs="Tahoma"/>
              </w:rPr>
              <w:t xml:space="preserve"> analysis of the relationship between worldview element and historical context.</w:t>
            </w:r>
          </w:p>
          <w:p w:rsidR="00F33D31" w:rsidRPr="00F33D31" w:rsidRDefault="00F33D31" w:rsidP="00A14EB8">
            <w:pPr>
              <w:rPr>
                <w:rFonts w:ascii="Trebuchet MS" w:hAnsi="Trebuchet MS" w:cs="Tahoma"/>
              </w:rPr>
            </w:pPr>
          </w:p>
        </w:tc>
      </w:tr>
      <w:tr w:rsidR="00F33D31" w:rsidRPr="00F33D31" w:rsidTr="00A14EB8">
        <w:tc>
          <w:tcPr>
            <w:tcW w:w="1908" w:type="dxa"/>
          </w:tcPr>
          <w:p w:rsidR="00F33D31" w:rsidRDefault="00F33D31" w:rsidP="00A14EB8">
            <w:pPr>
              <w:rPr>
                <w:rFonts w:ascii="Trebuchet MS" w:hAnsi="Trebuchet MS" w:cs="Tahoma"/>
                <w:b/>
              </w:rPr>
            </w:pPr>
          </w:p>
          <w:p w:rsidR="00F33D31" w:rsidRPr="00F33D31" w:rsidRDefault="00F33D31" w:rsidP="00A14EB8">
            <w:pPr>
              <w:rPr>
                <w:rFonts w:ascii="Trebuchet MS" w:hAnsi="Trebuchet MS" w:cs="Tahoma"/>
              </w:rPr>
            </w:pPr>
            <w:r w:rsidRPr="00F33D31">
              <w:rPr>
                <w:rFonts w:ascii="Trebuchet MS" w:hAnsi="Trebuchet MS" w:cs="Tahoma"/>
                <w:b/>
              </w:rPr>
              <w:t xml:space="preserve">Develops and supports a conclusion </w:t>
            </w:r>
            <w:r w:rsidRPr="00F33D31">
              <w:rPr>
                <w:rFonts w:ascii="Trebuchet MS" w:hAnsi="Trebuchet MS" w:cs="Tahoma"/>
              </w:rPr>
              <w:t>(8.S.7.2, 8.S.7.3)</w:t>
            </w:r>
          </w:p>
        </w:tc>
        <w:tc>
          <w:tcPr>
            <w:tcW w:w="2037"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 xml:space="preserve">Synthesizes information to develop a </w:t>
            </w:r>
            <w:r w:rsidRPr="00F33D31">
              <w:rPr>
                <w:rFonts w:ascii="Trebuchet MS" w:hAnsi="Trebuchet MS" w:cs="Tahoma"/>
                <w:b/>
              </w:rPr>
              <w:t>perceptive</w:t>
            </w:r>
            <w:r w:rsidRPr="00F33D31">
              <w:rPr>
                <w:rFonts w:ascii="Trebuchet MS" w:hAnsi="Trebuchet MS" w:cs="Tahoma"/>
              </w:rPr>
              <w:t xml:space="preserve"> position supported by </w:t>
            </w:r>
            <w:r w:rsidRPr="00F33D31">
              <w:rPr>
                <w:rFonts w:ascii="Trebuchet MS" w:hAnsi="Trebuchet MS" w:cs="Tahoma"/>
                <w:b/>
              </w:rPr>
              <w:t xml:space="preserve">significant </w:t>
            </w:r>
            <w:r w:rsidRPr="00F33D31">
              <w:rPr>
                <w:rFonts w:ascii="Trebuchet MS" w:hAnsi="Trebuchet MS" w:cs="Tahoma"/>
              </w:rPr>
              <w:t>evidence.</w:t>
            </w:r>
          </w:p>
          <w:p w:rsidR="00F33D31" w:rsidRPr="00F33D31" w:rsidRDefault="00F33D31" w:rsidP="00A14EB8">
            <w:pPr>
              <w:rPr>
                <w:rFonts w:ascii="Trebuchet MS" w:hAnsi="Trebuchet MS" w:cs="Tahoma"/>
              </w:rPr>
            </w:pPr>
          </w:p>
        </w:tc>
        <w:tc>
          <w:tcPr>
            <w:tcW w:w="2035"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 xml:space="preserve">Synthesizes information to develop a </w:t>
            </w:r>
            <w:r w:rsidRPr="00F33D31">
              <w:rPr>
                <w:rFonts w:ascii="Trebuchet MS" w:hAnsi="Trebuchet MS" w:cs="Tahoma"/>
                <w:b/>
              </w:rPr>
              <w:t xml:space="preserve">convincing </w:t>
            </w:r>
            <w:r w:rsidRPr="00F33D31">
              <w:rPr>
                <w:rFonts w:ascii="Trebuchet MS" w:hAnsi="Trebuchet MS" w:cs="Tahoma"/>
              </w:rPr>
              <w:t xml:space="preserve">position supported by </w:t>
            </w:r>
            <w:r w:rsidRPr="00F33D31">
              <w:rPr>
                <w:rFonts w:ascii="Trebuchet MS" w:hAnsi="Trebuchet MS" w:cs="Tahoma"/>
                <w:b/>
              </w:rPr>
              <w:t xml:space="preserve">relevant </w:t>
            </w:r>
            <w:r w:rsidRPr="00F33D31">
              <w:rPr>
                <w:rFonts w:ascii="Trebuchet MS" w:hAnsi="Trebuchet MS" w:cs="Tahoma"/>
              </w:rPr>
              <w:t>evidence.</w:t>
            </w:r>
          </w:p>
        </w:tc>
        <w:tc>
          <w:tcPr>
            <w:tcW w:w="2048"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 xml:space="preserve">Synthesizes information to develop a </w:t>
            </w:r>
            <w:r w:rsidRPr="00F33D31">
              <w:rPr>
                <w:rFonts w:ascii="Trebuchet MS" w:hAnsi="Trebuchet MS" w:cs="Tahoma"/>
                <w:b/>
              </w:rPr>
              <w:t>plausible</w:t>
            </w:r>
            <w:r w:rsidRPr="00F33D31">
              <w:rPr>
                <w:rFonts w:ascii="Trebuchet MS" w:hAnsi="Trebuchet MS" w:cs="Tahoma"/>
              </w:rPr>
              <w:t xml:space="preserve"> position supported by </w:t>
            </w:r>
            <w:r w:rsidRPr="00F33D31">
              <w:rPr>
                <w:rFonts w:ascii="Trebuchet MS" w:hAnsi="Trebuchet MS" w:cs="Tahoma"/>
                <w:b/>
              </w:rPr>
              <w:t>general</w:t>
            </w:r>
            <w:r w:rsidRPr="00F33D31">
              <w:rPr>
                <w:rFonts w:ascii="Trebuchet MS" w:hAnsi="Trebuchet MS" w:cs="Tahoma"/>
              </w:rPr>
              <w:t xml:space="preserve"> evidence.</w:t>
            </w:r>
          </w:p>
          <w:p w:rsidR="00F33D31" w:rsidRPr="00F33D31" w:rsidRDefault="00F33D31" w:rsidP="00A14EB8">
            <w:pPr>
              <w:rPr>
                <w:rFonts w:ascii="Trebuchet MS" w:hAnsi="Trebuchet MS" w:cs="Tahoma"/>
              </w:rPr>
            </w:pPr>
          </w:p>
        </w:tc>
        <w:tc>
          <w:tcPr>
            <w:tcW w:w="2015"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 xml:space="preserve">Synthesizes information to develop a </w:t>
            </w:r>
            <w:r w:rsidRPr="00F33D31">
              <w:rPr>
                <w:rFonts w:ascii="Trebuchet MS" w:hAnsi="Trebuchet MS" w:cs="Tahoma"/>
                <w:b/>
              </w:rPr>
              <w:t>vague</w:t>
            </w:r>
            <w:r w:rsidRPr="00F33D31">
              <w:rPr>
                <w:rFonts w:ascii="Trebuchet MS" w:hAnsi="Trebuchet MS" w:cs="Tahoma"/>
              </w:rPr>
              <w:t xml:space="preserve"> position supported by </w:t>
            </w:r>
            <w:r w:rsidRPr="00F33D31">
              <w:rPr>
                <w:rFonts w:ascii="Trebuchet MS" w:hAnsi="Trebuchet MS" w:cs="Tahoma"/>
                <w:b/>
              </w:rPr>
              <w:t>weak</w:t>
            </w:r>
            <w:r w:rsidRPr="00F33D31">
              <w:rPr>
                <w:rFonts w:ascii="Trebuchet MS" w:hAnsi="Trebuchet MS" w:cs="Tahoma"/>
              </w:rPr>
              <w:t xml:space="preserve"> evidence.</w:t>
            </w:r>
          </w:p>
        </w:tc>
      </w:tr>
      <w:tr w:rsidR="00F33D31" w:rsidRPr="00F33D31" w:rsidTr="00A14EB8">
        <w:tc>
          <w:tcPr>
            <w:tcW w:w="1908" w:type="dxa"/>
          </w:tcPr>
          <w:p w:rsidR="00F33D31" w:rsidRDefault="00F33D31" w:rsidP="00A14EB8">
            <w:pPr>
              <w:rPr>
                <w:rFonts w:ascii="Trebuchet MS" w:hAnsi="Trebuchet MS" w:cs="Tahoma"/>
                <w:b/>
              </w:rPr>
            </w:pPr>
          </w:p>
          <w:p w:rsidR="00F33D31" w:rsidRPr="00F33D31" w:rsidRDefault="00F33D31" w:rsidP="00A14EB8">
            <w:pPr>
              <w:rPr>
                <w:rFonts w:ascii="Trebuchet MS" w:hAnsi="Trebuchet MS" w:cs="Tahoma"/>
              </w:rPr>
            </w:pPr>
            <w:r w:rsidRPr="00F33D31">
              <w:rPr>
                <w:rFonts w:ascii="Trebuchet MS" w:hAnsi="Trebuchet MS" w:cs="Tahoma"/>
                <w:b/>
              </w:rPr>
              <w:t>Communicates information</w:t>
            </w:r>
            <w:r w:rsidRPr="00F33D31">
              <w:rPr>
                <w:rFonts w:ascii="Trebuchet MS" w:hAnsi="Trebuchet MS" w:cs="Tahoma"/>
              </w:rPr>
              <w:t xml:space="preserve"> (8.S.8.1)</w:t>
            </w:r>
          </w:p>
          <w:p w:rsidR="00F33D31" w:rsidRPr="00F33D31" w:rsidRDefault="00F33D31" w:rsidP="00A14EB8">
            <w:pPr>
              <w:rPr>
                <w:rFonts w:ascii="Trebuchet MS" w:hAnsi="Trebuchet MS" w:cs="Tahoma"/>
              </w:rPr>
            </w:pPr>
          </w:p>
        </w:tc>
        <w:tc>
          <w:tcPr>
            <w:tcW w:w="2037"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 xml:space="preserve">Communicates information in a </w:t>
            </w:r>
            <w:r w:rsidRPr="00F33D31">
              <w:rPr>
                <w:rFonts w:ascii="Trebuchet MS" w:hAnsi="Trebuchet MS" w:cs="Tahoma"/>
                <w:b/>
              </w:rPr>
              <w:t>compelling</w:t>
            </w:r>
            <w:r w:rsidRPr="00F33D31">
              <w:rPr>
                <w:rFonts w:ascii="Trebuchet MS" w:hAnsi="Trebuchet MS" w:cs="Tahoma"/>
              </w:rPr>
              <w:t xml:space="preserve"> manner to </w:t>
            </w:r>
            <w:r w:rsidRPr="00F33D31">
              <w:rPr>
                <w:rFonts w:ascii="Trebuchet MS" w:hAnsi="Trebuchet MS" w:cs="Tahoma"/>
                <w:b/>
              </w:rPr>
              <w:t>engage</w:t>
            </w:r>
            <w:r w:rsidRPr="00F33D31">
              <w:rPr>
                <w:rFonts w:ascii="Trebuchet MS" w:hAnsi="Trebuchet MS" w:cs="Tahoma"/>
              </w:rPr>
              <w:t xml:space="preserve"> the audience.</w:t>
            </w:r>
          </w:p>
        </w:tc>
        <w:tc>
          <w:tcPr>
            <w:tcW w:w="2035"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 xml:space="preserve">Communicates information in a </w:t>
            </w:r>
            <w:r w:rsidRPr="00F33D31">
              <w:rPr>
                <w:rFonts w:ascii="Trebuchet MS" w:hAnsi="Trebuchet MS" w:cs="Tahoma"/>
                <w:b/>
              </w:rPr>
              <w:t>purposeful</w:t>
            </w:r>
            <w:r w:rsidRPr="00F33D31">
              <w:rPr>
                <w:rFonts w:ascii="Trebuchet MS" w:hAnsi="Trebuchet MS" w:cs="Tahoma"/>
              </w:rPr>
              <w:t xml:space="preserve"> manner to </w:t>
            </w:r>
            <w:r w:rsidRPr="00F33D31">
              <w:rPr>
                <w:rFonts w:ascii="Trebuchet MS" w:hAnsi="Trebuchet MS" w:cs="Tahoma"/>
                <w:b/>
              </w:rPr>
              <w:t>interest</w:t>
            </w:r>
            <w:r w:rsidRPr="00F33D31">
              <w:rPr>
                <w:rFonts w:ascii="Trebuchet MS" w:hAnsi="Trebuchet MS" w:cs="Tahoma"/>
              </w:rPr>
              <w:t xml:space="preserve"> the audience.</w:t>
            </w:r>
          </w:p>
        </w:tc>
        <w:tc>
          <w:tcPr>
            <w:tcW w:w="2048"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 xml:space="preserve">Communicates information in a </w:t>
            </w:r>
            <w:r w:rsidRPr="00F33D31">
              <w:rPr>
                <w:rFonts w:ascii="Trebuchet MS" w:hAnsi="Trebuchet MS" w:cs="Tahoma"/>
                <w:b/>
              </w:rPr>
              <w:t>straight</w:t>
            </w:r>
            <w:r w:rsidRPr="00F33D31">
              <w:rPr>
                <w:rFonts w:ascii="Trebuchet MS" w:hAnsi="Trebuchet MS" w:cs="Tahoma"/>
              </w:rPr>
              <w:t>-</w:t>
            </w:r>
            <w:r w:rsidRPr="00F33D31">
              <w:rPr>
                <w:rFonts w:ascii="Trebuchet MS" w:hAnsi="Trebuchet MS" w:cs="Tahoma"/>
                <w:b/>
              </w:rPr>
              <w:t>forward</w:t>
            </w:r>
            <w:r w:rsidRPr="00F33D31">
              <w:rPr>
                <w:rFonts w:ascii="Trebuchet MS" w:hAnsi="Trebuchet MS" w:cs="Tahoma"/>
              </w:rPr>
              <w:t xml:space="preserve"> manner that </w:t>
            </w:r>
            <w:r w:rsidRPr="00F33D31">
              <w:rPr>
                <w:rFonts w:ascii="Trebuchet MS" w:hAnsi="Trebuchet MS" w:cs="Tahoma"/>
                <w:b/>
              </w:rPr>
              <w:t>generally holds the attention</w:t>
            </w:r>
            <w:r w:rsidRPr="00F33D31">
              <w:rPr>
                <w:rFonts w:ascii="Trebuchet MS" w:hAnsi="Trebuchet MS" w:cs="Tahoma"/>
              </w:rPr>
              <w:t xml:space="preserve"> of the audience.</w:t>
            </w:r>
          </w:p>
          <w:p w:rsidR="00F33D31" w:rsidRPr="00F33D31" w:rsidRDefault="00F33D31" w:rsidP="00A14EB8">
            <w:pPr>
              <w:rPr>
                <w:rFonts w:ascii="Trebuchet MS" w:hAnsi="Trebuchet MS" w:cs="Tahoma"/>
              </w:rPr>
            </w:pPr>
          </w:p>
        </w:tc>
        <w:tc>
          <w:tcPr>
            <w:tcW w:w="2015" w:type="dxa"/>
          </w:tcPr>
          <w:p w:rsidR="00F33D31" w:rsidRDefault="00F33D31" w:rsidP="00A14EB8">
            <w:pPr>
              <w:rPr>
                <w:rFonts w:ascii="Trebuchet MS" w:hAnsi="Trebuchet MS" w:cs="Tahoma"/>
              </w:rPr>
            </w:pPr>
          </w:p>
          <w:p w:rsidR="00F33D31" w:rsidRPr="00F33D31" w:rsidRDefault="00F33D31" w:rsidP="00A14EB8">
            <w:pPr>
              <w:rPr>
                <w:rFonts w:ascii="Trebuchet MS" w:hAnsi="Trebuchet MS" w:cs="Tahoma"/>
              </w:rPr>
            </w:pPr>
            <w:r w:rsidRPr="00F33D31">
              <w:rPr>
                <w:rFonts w:ascii="Trebuchet MS" w:hAnsi="Trebuchet MS" w:cs="Tahoma"/>
              </w:rPr>
              <w:t xml:space="preserve">Communicates information in an </w:t>
            </w:r>
            <w:r w:rsidRPr="00F33D31">
              <w:rPr>
                <w:rFonts w:ascii="Trebuchet MS" w:hAnsi="Trebuchet MS" w:cs="Tahoma"/>
                <w:b/>
              </w:rPr>
              <w:t>ineffective</w:t>
            </w:r>
            <w:r w:rsidRPr="00F33D31">
              <w:rPr>
                <w:rFonts w:ascii="Trebuchet MS" w:hAnsi="Trebuchet MS" w:cs="Tahoma"/>
              </w:rPr>
              <w:t xml:space="preserve"> manner that </w:t>
            </w:r>
            <w:r w:rsidRPr="00F33D31">
              <w:rPr>
                <w:rFonts w:ascii="Trebuchet MS" w:hAnsi="Trebuchet MS" w:cs="Tahoma"/>
                <w:b/>
              </w:rPr>
              <w:t>does little to sustain attention</w:t>
            </w:r>
            <w:r w:rsidRPr="00F33D31">
              <w:rPr>
                <w:rFonts w:ascii="Trebuchet MS" w:hAnsi="Trebuchet MS" w:cs="Tahoma"/>
              </w:rPr>
              <w:t xml:space="preserve"> of the audience.</w:t>
            </w:r>
          </w:p>
        </w:tc>
      </w:tr>
    </w:tbl>
    <w:p w:rsidR="00F33D31" w:rsidRPr="00F33D31" w:rsidRDefault="00F33D31"/>
    <w:sectPr w:rsidR="00F33D31" w:rsidRPr="00F33D31" w:rsidSect="003B47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A427A"/>
    <w:multiLevelType w:val="multilevel"/>
    <w:tmpl w:val="02F277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9D0FB2"/>
    <w:multiLevelType w:val="multilevel"/>
    <w:tmpl w:val="99EEE7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DF322B"/>
    <w:multiLevelType w:val="multilevel"/>
    <w:tmpl w:val="AB40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B2526F"/>
    <w:multiLevelType w:val="multilevel"/>
    <w:tmpl w:val="6AFA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2F0F18"/>
    <w:rsid w:val="000D5F1E"/>
    <w:rsid w:val="001F07F5"/>
    <w:rsid w:val="00240216"/>
    <w:rsid w:val="002B4F1B"/>
    <w:rsid w:val="002E1BCC"/>
    <w:rsid w:val="002F0F18"/>
    <w:rsid w:val="00363235"/>
    <w:rsid w:val="00363776"/>
    <w:rsid w:val="003B47A6"/>
    <w:rsid w:val="00496575"/>
    <w:rsid w:val="00534A3B"/>
    <w:rsid w:val="0054614E"/>
    <w:rsid w:val="00573355"/>
    <w:rsid w:val="00600A4B"/>
    <w:rsid w:val="00637920"/>
    <w:rsid w:val="00731BEB"/>
    <w:rsid w:val="00765949"/>
    <w:rsid w:val="007C5FFA"/>
    <w:rsid w:val="0080768B"/>
    <w:rsid w:val="00894794"/>
    <w:rsid w:val="00975AF9"/>
    <w:rsid w:val="00991CB3"/>
    <w:rsid w:val="00A34800"/>
    <w:rsid w:val="00B95615"/>
    <w:rsid w:val="00DA3970"/>
    <w:rsid w:val="00F33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A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F18"/>
    <w:rPr>
      <w:color w:val="008000"/>
      <w:u w:val="single"/>
    </w:rPr>
  </w:style>
  <w:style w:type="paragraph" w:styleId="NormalWeb">
    <w:name w:val="Normal (Web)"/>
    <w:basedOn w:val="Normal"/>
    <w:uiPriority w:val="99"/>
    <w:unhideWhenUsed/>
    <w:rsid w:val="002F0F18"/>
    <w:pPr>
      <w:spacing w:before="100" w:beforeAutospacing="1" w:after="100" w:afterAutospacing="1"/>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34A3B"/>
    <w:pPr>
      <w:ind w:left="720"/>
      <w:contextualSpacing/>
    </w:pPr>
  </w:style>
  <w:style w:type="character" w:styleId="FollowedHyperlink">
    <w:name w:val="FollowedHyperlink"/>
    <w:basedOn w:val="DefaultParagraphFont"/>
    <w:uiPriority w:val="99"/>
    <w:semiHidden/>
    <w:unhideWhenUsed/>
    <w:rsid w:val="000D5F1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31169247">
      <w:bodyDiv w:val="1"/>
      <w:marLeft w:val="0"/>
      <w:marRight w:val="0"/>
      <w:marTop w:val="0"/>
      <w:marBottom w:val="0"/>
      <w:divBdr>
        <w:top w:val="none" w:sz="0" w:space="0" w:color="auto"/>
        <w:left w:val="none" w:sz="0" w:space="0" w:color="auto"/>
        <w:bottom w:val="none" w:sz="0" w:space="0" w:color="auto"/>
        <w:right w:val="none" w:sz="0" w:space="0" w:color="auto"/>
      </w:divBdr>
      <w:divsChild>
        <w:div w:id="176876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588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917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ystalinks.com/aztecs.html" TargetMode="External"/><Relationship Id="rId13" Type="http://schemas.openxmlformats.org/officeDocument/2006/relationships/hyperlink" Target="http://library.thinkquest.org/16325/y-eco.html" TargetMode="Externa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hyperlink" Target="http://library.thinkquest.org/16325/y-soc.html" TargetMode="Externa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hyperlink" Target="http://www.aztec-history.com/aztec-gods.html" TargetMode="External"/><Relationship Id="rId20" Type="http://schemas.openxmlformats.org/officeDocument/2006/relationships/hyperlink" Target="http://www.rebooting.ca/carc/grade8/e/teacher-page/Planning%20a%20Historical%20Journal.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rary.thinkquest.org/16325/y-farm.html" TargetMode="External"/><Relationship Id="rId5" Type="http://schemas.openxmlformats.org/officeDocument/2006/relationships/settings" Target="settings.xml"/><Relationship Id="rId15" Type="http://schemas.openxmlformats.org/officeDocument/2006/relationships/hyperlink" Target="http://library.thinkquest.org/16325/y-sci.html" TargetMode="External"/><Relationship Id="rId10" Type="http://schemas.openxmlformats.org/officeDocument/2006/relationships/hyperlink" Target="http://library.thinkquest.org/16325/y-art.html" TargetMode="External"/><Relationship Id="rId19" Type="http://schemas.openxmlformats.org/officeDocument/2006/relationships/hyperlink" Target="http://www.rebooting.ca/carc/grade8/e/teacher-page/Task%20Organizer.doc" TargetMode="External"/><Relationship Id="rId4" Type="http://schemas.openxmlformats.org/officeDocument/2006/relationships/image" Target="media/image1.jpeg"/><Relationship Id="rId9" Type="http://schemas.openxmlformats.org/officeDocument/2006/relationships/hyperlink" Target="http://library.thinkquest.org/27981/beliefs.html" TargetMode="External"/><Relationship Id="rId14" Type="http://schemas.openxmlformats.org/officeDocument/2006/relationships/hyperlink" Target="http://library.thinkquest.org/16325/y-sci.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88B89-AC74-4A39-9CDC-06395338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WolfCreek School Division</Company>
  <LinksUpToDate>false</LinksUpToDate>
  <CharactersWithSpaces>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dc:creator>
  <cp:keywords/>
  <dc:description/>
  <cp:lastModifiedBy>CARC</cp:lastModifiedBy>
  <cp:revision>9</cp:revision>
  <dcterms:created xsi:type="dcterms:W3CDTF">2011-05-08T15:37:00Z</dcterms:created>
  <dcterms:modified xsi:type="dcterms:W3CDTF">2011-05-15T13:33:00Z</dcterms:modified>
</cp:coreProperties>
</file>