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31" w:rsidRDefault="00FC7531" w:rsidP="00FC7531">
      <w:pPr>
        <w:rPr>
          <w:rFonts w:ascii="Arial" w:hAnsi="Arial"/>
        </w:rPr>
      </w:pPr>
      <w:r>
        <w:rPr>
          <w:rFonts w:ascii="Arial" w:hAnsi="Arial"/>
        </w:rPr>
        <w:t>Nom : ___________________________________</w:t>
      </w:r>
      <w:r>
        <w:rPr>
          <w:rFonts w:ascii="Arial" w:hAnsi="Arial"/>
        </w:rPr>
        <w:tab/>
        <w:t>Date : ________________________</w:t>
      </w:r>
    </w:p>
    <w:p w:rsidR="00FC7531" w:rsidRDefault="00FC7531" w:rsidP="00FC7531">
      <w:pPr>
        <w:jc w:val="center"/>
        <w:outlineLvl w:val="2"/>
        <w:rPr>
          <w:rFonts w:ascii="Trebuchet MS" w:eastAsia="Times New Roman" w:hAnsi="Trebuchet MS" w:cs="Times New Roman"/>
          <w:bCs/>
          <w:color w:val="1F497D" w:themeColor="text2"/>
          <w:sz w:val="33"/>
          <w:szCs w:val="33"/>
          <w:lang w:eastAsia="fr-CA"/>
        </w:rPr>
      </w:pPr>
    </w:p>
    <w:p w:rsidR="00FC7531" w:rsidRDefault="00FC7531" w:rsidP="00FC7531">
      <w:pPr>
        <w:jc w:val="center"/>
        <w:outlineLvl w:val="2"/>
        <w:rPr>
          <w:rFonts w:ascii="Trebuchet MS" w:eastAsia="Times New Roman" w:hAnsi="Trebuchet MS" w:cs="Times New Roman"/>
          <w:bCs/>
          <w:color w:val="1F497D" w:themeColor="text2"/>
          <w:sz w:val="33"/>
          <w:szCs w:val="33"/>
          <w:lang w:eastAsia="fr-CA"/>
        </w:rPr>
      </w:pPr>
    </w:p>
    <w:p w:rsidR="00FC7531" w:rsidRPr="00F12B29" w:rsidRDefault="00FC7531" w:rsidP="00FC7531">
      <w:pPr>
        <w:spacing w:before="100" w:beforeAutospacing="1" w:after="100" w:afterAutospacing="1"/>
        <w:jc w:val="center"/>
        <w:outlineLvl w:val="2"/>
        <w:rPr>
          <w:rFonts w:ascii="Trebuchet MS" w:eastAsia="Times New Roman" w:hAnsi="Trebuchet MS" w:cs="Times New Roman"/>
          <w:bCs/>
          <w:color w:val="365F91" w:themeColor="accent1" w:themeShade="BF"/>
          <w:sz w:val="33"/>
          <w:szCs w:val="33"/>
          <w:lang w:eastAsia="fr-CA"/>
        </w:rPr>
      </w:pPr>
      <w:r w:rsidRPr="009C75CC">
        <w:rPr>
          <w:rFonts w:ascii="Trebuchet MS" w:eastAsia="Times New Roman" w:hAnsi="Trebuchet MS" w:cs="Times New Roman"/>
          <w:bCs/>
          <w:color w:val="365F91" w:themeColor="accent1" w:themeShade="BF"/>
          <w:sz w:val="33"/>
          <w:szCs w:val="33"/>
          <w:lang w:eastAsia="fr-CA"/>
        </w:rPr>
        <w:t>Exposants et règle des puissances</w:t>
      </w:r>
      <w:r>
        <w:rPr>
          <w:rFonts w:ascii="Trebuchet MS" w:eastAsia="Times New Roman" w:hAnsi="Trebuchet MS" w:cs="Times New Roman"/>
          <w:bCs/>
          <w:color w:val="365F91" w:themeColor="accent1" w:themeShade="BF"/>
          <w:sz w:val="33"/>
          <w:szCs w:val="33"/>
          <w:lang w:eastAsia="fr-CA"/>
        </w:rPr>
        <w:br/>
      </w:r>
      <w:r w:rsidRPr="00F12B29">
        <w:rPr>
          <w:b/>
          <w:sz w:val="27"/>
          <w:szCs w:val="27"/>
        </w:rPr>
        <w:t>Questions d’évaluation</w:t>
      </w:r>
      <w:r>
        <w:rPr>
          <w:b/>
          <w:sz w:val="27"/>
          <w:szCs w:val="27"/>
        </w:rPr>
        <w:t xml:space="preserve"> </w:t>
      </w:r>
    </w:p>
    <w:p w:rsidR="00FC7531" w:rsidRDefault="00FC7531" w:rsidP="00FC7531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C7531" w:rsidRDefault="00FC7531" w:rsidP="00FC7531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noProof/>
        </w:rPr>
        <w:pict>
          <v:rect id="Rectangle 5" o:spid="_x0000_s1047" style="position:absolute;margin-left:252pt;margin-top:11.45pt;width:14.25pt;height:1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H4dgIAAEMFAAAOAAAAZHJzL2Uyb0RvYy54bWysVFFP2zAQfp+0/2D5fSSp6I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mYgh+HYCAABDBQAADgAAAAAA&#10;AAAAAAAAAAAuAgAAZHJzL2Uyb0RvYy54bWxQSwECLQAUAAYACAAAACEA8xGqBNwAAAADAQAADwAA&#10;AAAAAAAAAAAAAADQBAAAZHJzL2Rvd25yZXYueG1sUEsFBgAAAAAEAAQA8wAAANkFAAAAAA==&#10;" filled="f" strokecolor="#243f60 [1604]" strokeweight="2pt"/>
        </w:pict>
      </w:r>
      <w:r>
        <w:rPr>
          <w:noProof/>
        </w:rPr>
        <w:pict>
          <v:rect id="Rectangle 4" o:spid="_x0000_s1046" style="position:absolute;margin-left:103.5pt;margin-top:11.45pt;width:14.25pt;height:15pt;z-index:2516582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BdgIAAEMFAAAOAAAAZHJzL2Uyb0RvYy54bWysVFFP2zAQfp+0/2D5fSSpyo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cgiKgXYCAABDBQAADgAAAAAA&#10;AAAAAAAAAAAuAgAAZHJzL2Uyb0RvYy54bWxQSwECLQAUAAYACAAAACEA8xGqBNwAAAADAQAADwAA&#10;AAAAAAAAAAAAAADQBAAAZHJzL2Rvd25yZXYueG1sUEsFBgAAAAAEAAQA8wAAANkFAAAAAA==&#10;" filled="f" strokecolor="#243f60 [1604]" strokeweight="2pt"/>
        </w:pict>
      </w:r>
    </w:p>
    <w:p w:rsidR="00FC7531" w:rsidRDefault="00FC7531" w:rsidP="00FC7531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Cocher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> :</w:t>
      </w:r>
      <w:proofErr w:type="gram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Pré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test</w:t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  <w:t xml:space="preserve">          Post test</w:t>
      </w:r>
    </w:p>
    <w:p w:rsidR="00FC7531" w:rsidRPr="00762820" w:rsidRDefault="00FC7531" w:rsidP="00FC7531">
      <w:pPr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1075DB" w:rsidRPr="009C75CC" w:rsidRDefault="001075DB" w:rsidP="001075DB"/>
    <w:p w:rsidR="001075DB" w:rsidRDefault="001075DB" w:rsidP="001075DB">
      <w:pPr>
        <w:pStyle w:val="z-Hautduformulaire"/>
      </w:pPr>
      <w:r>
        <w:t>Haut du formulaire</w:t>
      </w:r>
    </w:p>
    <w:p w:rsidR="001075DB" w:rsidRPr="009C75CC" w:rsidRDefault="009C75CC" w:rsidP="001075DB">
      <w:pPr>
        <w:numPr>
          <w:ilvl w:val="0"/>
          <w:numId w:val="1"/>
        </w:numPr>
        <w:spacing w:before="100" w:beforeAutospacing="1" w:after="100" w:afterAutospacing="1"/>
      </w:pPr>
      <w:r w:rsidRPr="009C75CC">
        <w:t>Écris</w:t>
      </w:r>
      <w:r w:rsidR="00A23C82">
        <w:t xml:space="preserve"> l’expression</w:t>
      </w:r>
      <w:r w:rsidR="001075DB" w:rsidRPr="009C75CC">
        <w:t xml:space="preserve"> </w:t>
      </w:r>
      <w:r w:rsidR="001075DB" w:rsidRPr="009C75CC">
        <w:rPr>
          <w:rStyle w:val="math"/>
        </w:rPr>
        <w:t>(</w:t>
      </w:r>
      <w:r w:rsidR="001075DB" w:rsidRPr="009C75CC">
        <w:rPr>
          <w:rStyle w:val="Accentuation"/>
        </w:rPr>
        <w:t>x</w:t>
      </w:r>
      <w:r w:rsidR="001075DB" w:rsidRPr="009C75CC">
        <w:rPr>
          <w:rStyle w:val="math"/>
          <w:vertAlign w:val="superscript"/>
        </w:rPr>
        <w:t>3</w:t>
      </w:r>
      <w:r w:rsidR="001075DB" w:rsidRPr="009C75CC">
        <w:rPr>
          <w:rStyle w:val="math"/>
        </w:rPr>
        <w:t>)</w:t>
      </w:r>
      <w:r w:rsidR="001075DB" w:rsidRPr="009C75CC">
        <w:rPr>
          <w:rStyle w:val="math"/>
          <w:vertAlign w:val="superscript"/>
        </w:rPr>
        <w:t>5</w:t>
      </w:r>
      <w:r w:rsidR="001075DB" w:rsidRPr="009C75CC">
        <w:t xml:space="preserve"> </w:t>
      </w:r>
      <w:r w:rsidRPr="009C75CC">
        <w:t xml:space="preserve">en utilisant un seul exposant. </w:t>
      </w:r>
    </w:p>
    <w:p w:rsidR="00FC7531" w:rsidRPr="008E0928" w:rsidRDefault="00FC7531" w:rsidP="00FC7531">
      <w:pPr>
        <w:spacing w:before="100" w:beforeAutospacing="1"/>
        <w:ind w:left="1440"/>
        <w:rPr>
          <w:rStyle w:val="math"/>
          <w:i/>
        </w:rPr>
      </w:pPr>
      <w:r w:rsidRPr="008E0928">
        <w:rPr>
          <w:rStyle w:val="Accentuation"/>
          <w:i w:val="0"/>
        </w:rPr>
        <w:t>A. x</w:t>
      </w:r>
      <w:r w:rsidRPr="008E0928">
        <w:rPr>
          <w:rStyle w:val="math"/>
          <w:i/>
          <w:vertAlign w:val="superscript"/>
        </w:rPr>
        <w:t>8</w:t>
      </w:r>
    </w:p>
    <w:p w:rsidR="00FC7531" w:rsidRDefault="00FC7531" w:rsidP="00FC7531">
      <w:pPr>
        <w:ind w:left="1440"/>
        <w:rPr>
          <w:rStyle w:val="math"/>
        </w:rPr>
      </w:pPr>
      <w:r>
        <w:t xml:space="preserve">B. </w:t>
      </w:r>
      <w:r>
        <w:rPr>
          <w:rStyle w:val="Accentuation"/>
        </w:rPr>
        <w:t>x</w:t>
      </w:r>
      <w:r>
        <w:rPr>
          <w:rStyle w:val="math"/>
          <w:vertAlign w:val="superscript"/>
        </w:rPr>
        <w:t>15</w:t>
      </w:r>
    </w:p>
    <w:p w:rsidR="00FC7531" w:rsidRDefault="00FC7531" w:rsidP="00FC7531">
      <w:pPr>
        <w:ind w:left="1440"/>
        <w:rPr>
          <w:rStyle w:val="math"/>
          <w:rFonts w:eastAsiaTheme="minorEastAsia"/>
        </w:rPr>
      </w:pPr>
      <w:r>
        <w:rPr>
          <w:rStyle w:val="math"/>
        </w:rPr>
        <w:t xml:space="preserve">C. </w:t>
      </w:r>
      <m:oMath>
        <m:f>
          <m:fPr>
            <m:ctrlPr>
              <w:rPr>
                <w:rStyle w:val="math"/>
                <w:rFonts w:ascii="Cambria Math" w:hAnsi="Cambria Math"/>
                <w:i/>
              </w:rPr>
            </m:ctrlPr>
          </m:fPr>
          <m:num>
            <m:r>
              <w:rPr>
                <w:rStyle w:val="math"/>
                <w:rFonts w:ascii="Cambria Math" w:hAnsi="Cambria Math"/>
              </w:rPr>
              <m:t>5</m:t>
            </m:r>
          </m:num>
          <m:den>
            <m:sSup>
              <m:sSupPr>
                <m:ctrlPr>
                  <w:rPr>
                    <w:rStyle w:val="math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math"/>
                    <w:rFonts w:ascii="Cambria Math" w:hAnsi="Cambria Math"/>
                  </w:rPr>
                  <m:t>x</m:t>
                </m:r>
              </m:e>
              <m:sup>
                <m:r>
                  <w:rPr>
                    <w:rStyle w:val="math"/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FC7531" w:rsidRPr="00FC7531" w:rsidRDefault="00FC7531" w:rsidP="00FC7531">
      <w:pPr>
        <w:ind w:left="1440"/>
      </w:pPr>
      <w:r>
        <w:rPr>
          <w:rStyle w:val="math"/>
        </w:rPr>
        <w:t>D. 5</w:t>
      </w:r>
      <w:r>
        <w:rPr>
          <w:rStyle w:val="Accentuation"/>
        </w:rPr>
        <w:t>x</w:t>
      </w:r>
      <w:r>
        <w:rPr>
          <w:rStyle w:val="math"/>
          <w:vertAlign w:val="superscript"/>
        </w:rPr>
        <w:t>3</w:t>
      </w:r>
    </w:p>
    <w:p w:rsidR="008E0928" w:rsidRDefault="009C75CC" w:rsidP="008E0928">
      <w:pPr>
        <w:numPr>
          <w:ilvl w:val="0"/>
          <w:numId w:val="1"/>
        </w:numPr>
        <w:spacing w:before="100" w:beforeAutospacing="1"/>
        <w:ind w:left="714" w:hanging="357"/>
      </w:pPr>
      <w:r>
        <w:t>Simplifie</w:t>
      </w:r>
      <w:r w:rsidR="001075DB">
        <w:t xml:space="preserve"> </w:t>
      </w:r>
      <w:r w:rsidR="001075DB">
        <w:rPr>
          <w:rStyle w:val="math"/>
        </w:rPr>
        <w:t>(2</w:t>
      </w:r>
      <w:r w:rsidR="001075DB">
        <w:rPr>
          <w:rStyle w:val="Accentuation"/>
        </w:rPr>
        <w:t>x</w:t>
      </w:r>
      <w:r w:rsidR="001075DB">
        <w:rPr>
          <w:rStyle w:val="math"/>
          <w:vertAlign w:val="superscript"/>
        </w:rPr>
        <w:t>3</w:t>
      </w:r>
      <w:r w:rsidR="001075DB">
        <w:rPr>
          <w:rStyle w:val="math"/>
        </w:rPr>
        <w:t>)</w:t>
      </w:r>
      <w:r w:rsidR="001075DB">
        <w:rPr>
          <w:rStyle w:val="math"/>
          <w:vertAlign w:val="superscript"/>
        </w:rPr>
        <w:t>4</w:t>
      </w:r>
      <w:r w:rsidR="001075DB">
        <w:t xml:space="preserve">. </w:t>
      </w:r>
    </w:p>
    <w:p w:rsidR="008E0928" w:rsidRDefault="008E0928" w:rsidP="008E0928">
      <w:pPr>
        <w:pStyle w:val="Paragraphedeliste"/>
        <w:ind w:left="1418"/>
        <w:rPr>
          <w:rStyle w:val="math"/>
        </w:rPr>
      </w:pPr>
    </w:p>
    <w:p w:rsidR="001075DB" w:rsidRDefault="00FC7531" w:rsidP="008E0928">
      <w:pPr>
        <w:pStyle w:val="Paragraphedeliste"/>
        <w:numPr>
          <w:ilvl w:val="2"/>
          <w:numId w:val="1"/>
        </w:numPr>
        <w:ind w:left="1418" w:firstLine="0"/>
        <w:rPr>
          <w:rStyle w:val="math"/>
        </w:rPr>
      </w:pPr>
      <w:r>
        <w:rPr>
          <w:rStyle w:val="math"/>
        </w:rPr>
        <w:t>8</w:t>
      </w:r>
      <w:r>
        <w:rPr>
          <w:rStyle w:val="Accentuation"/>
        </w:rPr>
        <w:t>x</w:t>
      </w:r>
      <w:r w:rsidRPr="00FC7531">
        <w:rPr>
          <w:rStyle w:val="math"/>
          <w:vertAlign w:val="superscript"/>
        </w:rPr>
        <w:t>7</w:t>
      </w:r>
    </w:p>
    <w:p w:rsidR="00FC7531" w:rsidRDefault="00FC7531" w:rsidP="008E0928">
      <w:pPr>
        <w:pStyle w:val="Paragraphedeliste"/>
        <w:numPr>
          <w:ilvl w:val="2"/>
          <w:numId w:val="1"/>
        </w:numPr>
        <w:ind w:left="1418" w:firstLine="0"/>
        <w:rPr>
          <w:rStyle w:val="math"/>
        </w:rPr>
      </w:pPr>
      <w:r>
        <w:rPr>
          <w:rStyle w:val="math"/>
        </w:rPr>
        <w:t>16</w:t>
      </w:r>
      <w:r>
        <w:rPr>
          <w:rStyle w:val="Accentuation"/>
        </w:rPr>
        <w:t>x</w:t>
      </w:r>
      <w:r>
        <w:rPr>
          <w:rStyle w:val="math"/>
          <w:vertAlign w:val="superscript"/>
        </w:rPr>
        <w:t>7</w:t>
      </w:r>
    </w:p>
    <w:p w:rsidR="00FC7531" w:rsidRDefault="00FC7531" w:rsidP="008E0928">
      <w:pPr>
        <w:pStyle w:val="Paragraphedeliste"/>
        <w:numPr>
          <w:ilvl w:val="2"/>
          <w:numId w:val="1"/>
        </w:numPr>
        <w:ind w:left="1418" w:firstLine="0"/>
        <w:rPr>
          <w:rStyle w:val="math"/>
        </w:rPr>
      </w:pPr>
      <w:r>
        <w:rPr>
          <w:rStyle w:val="math"/>
        </w:rPr>
        <w:t>8</w:t>
      </w:r>
      <w:r>
        <w:rPr>
          <w:rStyle w:val="Accentuation"/>
        </w:rPr>
        <w:t>x</w:t>
      </w:r>
      <w:r>
        <w:rPr>
          <w:rStyle w:val="math"/>
          <w:vertAlign w:val="superscript"/>
        </w:rPr>
        <w:t>12</w:t>
      </w:r>
      <w:bookmarkStart w:id="0" w:name="_GoBack"/>
      <w:bookmarkEnd w:id="0"/>
    </w:p>
    <w:p w:rsidR="008E0928" w:rsidRDefault="008E0928" w:rsidP="008E0928">
      <w:pPr>
        <w:pStyle w:val="Paragraphedeliste"/>
        <w:numPr>
          <w:ilvl w:val="2"/>
          <w:numId w:val="1"/>
        </w:numPr>
        <w:ind w:left="1418" w:firstLine="0"/>
        <w:rPr>
          <w:rStyle w:val="math"/>
        </w:rPr>
      </w:pPr>
      <w:r>
        <w:rPr>
          <w:rStyle w:val="math"/>
        </w:rPr>
        <w:t>16</w:t>
      </w:r>
      <w:r>
        <w:rPr>
          <w:rStyle w:val="Accentuation"/>
        </w:rPr>
        <w:t>x</w:t>
      </w:r>
      <w:r>
        <w:rPr>
          <w:rStyle w:val="math"/>
          <w:vertAlign w:val="superscript"/>
        </w:rPr>
        <w:t>12</w:t>
      </w:r>
    </w:p>
    <w:p w:rsidR="008E0928" w:rsidRPr="00FC7531" w:rsidRDefault="008E0928" w:rsidP="008E0928">
      <w:pPr>
        <w:pStyle w:val="Paragraphedeliste"/>
        <w:ind w:left="1440"/>
      </w:pPr>
    </w:p>
    <w:p w:rsidR="001075DB" w:rsidRPr="009C75CC" w:rsidRDefault="009C75CC" w:rsidP="001075DB">
      <w:pPr>
        <w:numPr>
          <w:ilvl w:val="0"/>
          <w:numId w:val="1"/>
        </w:numPr>
        <w:spacing w:before="100" w:beforeAutospacing="1" w:after="100" w:afterAutospacing="1"/>
      </w:pPr>
      <w:r w:rsidRPr="009C75CC">
        <w:t>Écris</w:t>
      </w:r>
      <w:r w:rsidR="001075DB" w:rsidRPr="009C75CC">
        <w:t xml:space="preserve"> </w:t>
      </w:r>
      <w:r w:rsidR="001075DB" w:rsidRPr="009C75CC">
        <w:rPr>
          <w:rStyle w:val="math"/>
        </w:rPr>
        <w:t>(18</w:t>
      </w:r>
      <w:r w:rsidR="001075DB" w:rsidRPr="009C75CC">
        <w:rPr>
          <w:rStyle w:val="math"/>
          <w:vertAlign w:val="superscript"/>
        </w:rPr>
        <w:t>2</w:t>
      </w:r>
      <w:proofErr w:type="gramStart"/>
      <w:r w:rsidR="001075DB" w:rsidRPr="009C75CC">
        <w:rPr>
          <w:rStyle w:val="math"/>
        </w:rPr>
        <w:t>)</w:t>
      </w:r>
      <w:r w:rsidR="001075DB" w:rsidRPr="009C75CC">
        <w:rPr>
          <w:rStyle w:val="math"/>
          <w:vertAlign w:val="superscript"/>
        </w:rPr>
        <w:t>−</w:t>
      </w:r>
      <w:proofErr w:type="gramEnd"/>
      <w:r w:rsidR="001075DB" w:rsidRPr="009C75CC">
        <w:rPr>
          <w:rStyle w:val="math"/>
          <w:vertAlign w:val="superscript"/>
        </w:rPr>
        <w:t>3</w:t>
      </w:r>
      <w:r w:rsidR="001075DB" w:rsidRPr="009C75CC">
        <w:t xml:space="preserve"> </w:t>
      </w:r>
      <w:r w:rsidRPr="009C75CC">
        <w:t>en u</w:t>
      </w:r>
      <w:r>
        <w:t>tilisant seulement des exposants positifs</w:t>
      </w:r>
      <w:r w:rsidR="001075DB" w:rsidRPr="009C75CC">
        <w:t xml:space="preserve">. </w:t>
      </w:r>
    </w:p>
    <w:p w:rsidR="001075DB" w:rsidRDefault="008E0928" w:rsidP="008E0928">
      <w:pPr>
        <w:spacing w:before="100" w:beforeAutospacing="1" w:after="100" w:afterAutospacing="1"/>
        <w:ind w:firstLine="1418"/>
        <w:rPr>
          <w:rFonts w:eastAsiaTheme="minorEastAsia"/>
        </w:rPr>
      </w:pPr>
      <w: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</w:p>
    <w:p w:rsidR="008E0928" w:rsidRDefault="008E0928" w:rsidP="008E0928">
      <w:pPr>
        <w:spacing w:before="100" w:beforeAutospacing="1" w:after="100" w:afterAutospacing="1"/>
        <w:ind w:firstLine="1418"/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</m:oMath>
    </w:p>
    <w:p w:rsidR="008E0928" w:rsidRDefault="008E0928" w:rsidP="008E0928">
      <w:pPr>
        <w:spacing w:before="100" w:beforeAutospacing="1" w:after="100" w:afterAutospacing="1"/>
        <w:ind w:firstLine="1418"/>
        <w:rPr>
          <w:rFonts w:eastAsiaTheme="minorEastAsia"/>
        </w:rPr>
      </w:pPr>
      <w:r>
        <w:rPr>
          <w:rFonts w:eastAsiaTheme="minorEastAsia"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den>
        </m:f>
      </m:oMath>
    </w:p>
    <w:p w:rsidR="008E0928" w:rsidRPr="008E0928" w:rsidRDefault="008E0928" w:rsidP="008E0928">
      <w:pPr>
        <w:spacing w:before="100" w:beforeAutospacing="1" w:after="100" w:afterAutospacing="1"/>
        <w:ind w:firstLine="1418"/>
        <w:rPr>
          <w:vertAlign w:val="superscript"/>
        </w:rPr>
      </w:pPr>
      <w:r>
        <w:rPr>
          <w:rFonts w:eastAsiaTheme="minorEastAsia"/>
        </w:rPr>
        <w:t>D. -18</w:t>
      </w:r>
      <w:r>
        <w:rPr>
          <w:rFonts w:eastAsiaTheme="minorEastAsia"/>
          <w:vertAlign w:val="superscript"/>
        </w:rPr>
        <w:t>6</w:t>
      </w:r>
    </w:p>
    <w:p w:rsidR="008E0928" w:rsidRDefault="008E0928" w:rsidP="008A4CF1">
      <w:pPr>
        <w:spacing w:before="100" w:beforeAutospacing="1" w:after="100" w:afterAutospacing="1"/>
      </w:pPr>
    </w:p>
    <w:p w:rsidR="008E0928" w:rsidRDefault="008E0928" w:rsidP="008A4CF1">
      <w:pPr>
        <w:spacing w:before="100" w:beforeAutospacing="1" w:after="100" w:afterAutospacing="1"/>
      </w:pPr>
    </w:p>
    <w:p w:rsidR="008E0928" w:rsidRDefault="008E0928" w:rsidP="008A4CF1">
      <w:pPr>
        <w:spacing w:before="100" w:beforeAutospacing="1" w:after="100" w:afterAutospacing="1"/>
      </w:pPr>
    </w:p>
    <w:p w:rsidR="001075DB" w:rsidRDefault="009C75CC" w:rsidP="001075DB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Simplifie</w:t>
      </w:r>
      <w:r w:rsidR="001075DB">
        <w:t xml:space="preserve"> </w:t>
      </w:r>
      <w:r w:rsidR="001075DB">
        <w:rPr>
          <w:rStyle w:val="math"/>
        </w:rPr>
        <w:t>(3</w:t>
      </w:r>
      <w:r w:rsidR="001075DB">
        <w:rPr>
          <w:rStyle w:val="Accentuation"/>
        </w:rPr>
        <w:t>x</w:t>
      </w:r>
      <w:r w:rsidR="001075DB">
        <w:rPr>
          <w:rStyle w:val="math"/>
          <w:vertAlign w:val="superscript"/>
        </w:rPr>
        <w:t>3</w:t>
      </w:r>
      <w:r w:rsidR="001075DB">
        <w:rPr>
          <w:rStyle w:val="math"/>
        </w:rPr>
        <w:t>)</w:t>
      </w:r>
      <w:r w:rsidR="001075DB">
        <w:rPr>
          <w:rStyle w:val="math"/>
          <w:vertAlign w:val="superscript"/>
        </w:rPr>
        <w:t>2</w:t>
      </w:r>
      <w:r w:rsidR="001075DB">
        <w:t xml:space="preserve">. </w:t>
      </w:r>
    </w:p>
    <w:p w:rsidR="007349FC" w:rsidRDefault="007349FC" w:rsidP="007349FC">
      <w:pPr>
        <w:spacing w:before="100" w:beforeAutospacing="1" w:after="100" w:afterAutospacing="1"/>
        <w:ind w:left="720"/>
      </w:pPr>
    </w:p>
    <w:p w:rsidR="008E0928" w:rsidRDefault="008E0928" w:rsidP="008E0928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1718" w:hanging="357"/>
      </w:pPr>
      <w:r>
        <w:rPr>
          <w:rStyle w:val="math"/>
        </w:rPr>
        <w:t>6</w:t>
      </w:r>
      <w:r>
        <w:rPr>
          <w:rStyle w:val="Accentuation"/>
        </w:rPr>
        <w:t>x</w:t>
      </w:r>
      <w:r w:rsidRPr="008E0928">
        <w:rPr>
          <w:rStyle w:val="math"/>
          <w:vertAlign w:val="superscript"/>
        </w:rPr>
        <w:t>5</w:t>
      </w:r>
      <w:r>
        <w:t xml:space="preserve"> </w:t>
      </w:r>
    </w:p>
    <w:p w:rsidR="008E0928" w:rsidRPr="008E0928" w:rsidRDefault="008E0928" w:rsidP="008E0928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1718" w:hanging="357"/>
        <w:rPr>
          <w:rStyle w:val="math"/>
        </w:rPr>
      </w:pPr>
      <w:r>
        <w:rPr>
          <w:rStyle w:val="math"/>
        </w:rPr>
        <w:t>9</w:t>
      </w:r>
      <w:r>
        <w:rPr>
          <w:rStyle w:val="Accentuation"/>
        </w:rPr>
        <w:t>x</w:t>
      </w:r>
      <w:r>
        <w:rPr>
          <w:rStyle w:val="math"/>
          <w:vertAlign w:val="superscript"/>
        </w:rPr>
        <w:t>5</w:t>
      </w:r>
    </w:p>
    <w:p w:rsidR="008E0928" w:rsidRPr="008E0928" w:rsidRDefault="008E0928" w:rsidP="008E0928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1718" w:hanging="357"/>
        <w:rPr>
          <w:rStyle w:val="math"/>
        </w:rPr>
      </w:pPr>
      <w:r>
        <w:rPr>
          <w:rStyle w:val="math"/>
        </w:rPr>
        <w:t>6</w:t>
      </w:r>
      <w:r>
        <w:rPr>
          <w:rStyle w:val="Accentuation"/>
        </w:rPr>
        <w:t>x</w:t>
      </w:r>
      <w:r>
        <w:rPr>
          <w:rStyle w:val="math"/>
          <w:vertAlign w:val="superscript"/>
        </w:rPr>
        <w:t>6</w:t>
      </w:r>
    </w:p>
    <w:p w:rsidR="008E0928" w:rsidRDefault="008E0928" w:rsidP="008E0928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1718" w:hanging="357"/>
      </w:pPr>
      <w:r>
        <w:rPr>
          <w:rStyle w:val="math"/>
        </w:rPr>
        <w:t>9</w:t>
      </w:r>
      <w:r>
        <w:rPr>
          <w:rStyle w:val="Accentuation"/>
        </w:rPr>
        <w:t>x</w:t>
      </w:r>
      <w:r>
        <w:rPr>
          <w:rStyle w:val="math"/>
          <w:vertAlign w:val="superscript"/>
        </w:rPr>
        <w:t>6</w:t>
      </w:r>
    </w:p>
    <w:p w:rsidR="008E0928" w:rsidRDefault="008E0928" w:rsidP="001075DB">
      <w:pPr>
        <w:spacing w:before="100" w:beforeAutospacing="1" w:after="100" w:afterAutospacing="1"/>
        <w:ind w:left="1440"/>
      </w:pPr>
    </w:p>
    <w:p w:rsidR="001075DB" w:rsidRDefault="009C75CC" w:rsidP="001075DB">
      <w:pPr>
        <w:numPr>
          <w:ilvl w:val="0"/>
          <w:numId w:val="1"/>
        </w:numPr>
        <w:spacing w:before="100" w:beforeAutospacing="1" w:after="100" w:afterAutospacing="1"/>
      </w:pPr>
      <w:r>
        <w:t>Simplifie</w:t>
      </w:r>
      <w:r w:rsidR="001075DB">
        <w:t xml:space="preserve"> </w:t>
      </w:r>
      <w:r w:rsidR="001075DB">
        <w:rPr>
          <w:rStyle w:val="math"/>
        </w:rPr>
        <w:t>(−3</w:t>
      </w:r>
      <w:r w:rsidR="001075DB">
        <w:rPr>
          <w:rStyle w:val="Accentuation"/>
        </w:rPr>
        <w:t>c</w:t>
      </w:r>
      <w:r w:rsidR="001075DB">
        <w:rPr>
          <w:rStyle w:val="math"/>
          <w:vertAlign w:val="superscript"/>
        </w:rPr>
        <w:t>−3</w:t>
      </w:r>
      <w:r w:rsidR="001075DB">
        <w:rPr>
          <w:rStyle w:val="Accentuation"/>
        </w:rPr>
        <w:t>w</w:t>
      </w:r>
      <w:r w:rsidR="001075DB">
        <w:rPr>
          <w:rStyle w:val="math"/>
          <w:vertAlign w:val="superscript"/>
        </w:rPr>
        <w:t>5</w:t>
      </w:r>
      <w:r w:rsidR="001075DB">
        <w:rPr>
          <w:rStyle w:val="math"/>
        </w:rPr>
        <w:t>)</w:t>
      </w:r>
      <w:r w:rsidR="001075DB">
        <w:rPr>
          <w:rStyle w:val="math"/>
          <w:vertAlign w:val="superscript"/>
        </w:rPr>
        <w:t>3</w:t>
      </w:r>
      <w:r w:rsidR="001075DB">
        <w:t xml:space="preserve">. </w:t>
      </w:r>
    </w:p>
    <w:p w:rsidR="007349FC" w:rsidRDefault="007349FC" w:rsidP="007349FC">
      <w:pPr>
        <w:pStyle w:val="Paragraphedeliste"/>
        <w:spacing w:before="100" w:beforeAutospacing="1" w:after="100" w:afterAutospacing="1"/>
        <w:ind w:left="1418"/>
        <w:rPr>
          <w:rStyle w:val="math"/>
        </w:rPr>
      </w:pPr>
    </w:p>
    <w:p w:rsidR="008E0928" w:rsidRDefault="008E0928" w:rsidP="007349FC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1418" w:firstLine="0"/>
        <w:rPr>
          <w:rStyle w:val="math"/>
        </w:rPr>
      </w:pPr>
      <w:r>
        <w:rPr>
          <w:rStyle w:val="math"/>
        </w:rPr>
        <w:t>−9</w:t>
      </w:r>
      <w:r>
        <w:rPr>
          <w:rStyle w:val="Accentuation"/>
        </w:rPr>
        <w:t>w</w:t>
      </w:r>
      <w:r>
        <w:rPr>
          <w:rStyle w:val="math"/>
          <w:vertAlign w:val="superscript"/>
        </w:rPr>
        <w:t>8</w:t>
      </w:r>
    </w:p>
    <w:p w:rsidR="008E0928" w:rsidRPr="008E0928" w:rsidRDefault="008E0928" w:rsidP="007349FC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1418" w:firstLine="0"/>
        <w:rPr>
          <w:rStyle w:val="math"/>
        </w:rPr>
      </w:pPr>
      <w:r>
        <w:rPr>
          <w:rStyle w:val="math"/>
        </w:rPr>
        <w:t>−27</w:t>
      </w:r>
      <w:r>
        <w:rPr>
          <w:rStyle w:val="Accentuation"/>
        </w:rPr>
        <w:t>cw</w:t>
      </w:r>
      <w:r>
        <w:rPr>
          <w:rStyle w:val="math"/>
          <w:vertAlign w:val="superscript"/>
        </w:rPr>
        <w:t>8</w:t>
      </w:r>
    </w:p>
    <w:p w:rsidR="008E0928" w:rsidRPr="007349FC" w:rsidRDefault="008E0928" w:rsidP="007349FC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1418" w:firstLine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</m:num>
          <m:den>
            <m:r>
              <w:rPr>
                <w:rFonts w:ascii="Cambria Math" w:hAnsi="Cambria Math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</m:oMath>
    </w:p>
    <w:p w:rsidR="007349FC" w:rsidRDefault="007349FC" w:rsidP="007349FC">
      <w:pPr>
        <w:pStyle w:val="Paragraphedeliste"/>
        <w:numPr>
          <w:ilvl w:val="2"/>
          <w:numId w:val="1"/>
        </w:numPr>
        <w:spacing w:before="100" w:beforeAutospacing="1" w:after="100" w:afterAutospacing="1"/>
        <w:ind w:left="1418" w:firstLine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</m:oMath>
    </w:p>
    <w:p w:rsidR="008A4CF1" w:rsidRDefault="008A4CF1" w:rsidP="00EA0B89">
      <w:pPr>
        <w:spacing w:before="100" w:beforeAutospacing="1" w:after="100" w:afterAutospacing="1"/>
        <w:ind w:left="1080"/>
      </w:pPr>
    </w:p>
    <w:p w:rsidR="008A4CF1" w:rsidRDefault="008A4CF1" w:rsidP="008A4CF1">
      <w:pPr>
        <w:spacing w:before="100" w:beforeAutospacing="1" w:after="100" w:afterAutospacing="1"/>
        <w:ind w:left="1440"/>
      </w:pPr>
    </w:p>
    <w:p w:rsidR="001075DB" w:rsidRDefault="001075DB" w:rsidP="001075DB">
      <w:pPr>
        <w:pStyle w:val="z-Basduformulaire"/>
      </w:pPr>
      <w:r>
        <w:t>Bas du formulaire</w:t>
      </w:r>
    </w:p>
    <w:p w:rsidR="001075DB" w:rsidRPr="001075DB" w:rsidRDefault="001075DB" w:rsidP="001075D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</w:p>
    <w:sectPr w:rsidR="001075DB" w:rsidRPr="001075DB" w:rsidSect="002D2E2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28" w:rsidRDefault="008E0928" w:rsidP="00FC7531">
      <w:r>
        <w:separator/>
      </w:r>
    </w:p>
  </w:endnote>
  <w:endnote w:type="continuationSeparator" w:id="0">
    <w:p w:rsidR="008E0928" w:rsidRDefault="008E0928" w:rsidP="00FC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28" w:rsidRDefault="008E0928" w:rsidP="00FC7531">
      <w:r>
        <w:separator/>
      </w:r>
    </w:p>
  </w:footnote>
  <w:footnote w:type="continuationSeparator" w:id="0">
    <w:p w:rsidR="008E0928" w:rsidRDefault="008E0928" w:rsidP="00FC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28" w:rsidRDefault="008E0928" w:rsidP="00FC7531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7CFB697F" wp14:editId="540B1E94">
          <wp:extent cx="718807" cy="180924"/>
          <wp:effectExtent l="0" t="0" r="0" b="0"/>
          <wp:docPr id="7" name="Image 7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drawing>
        <wp:inline distT="0" distB="0" distL="0" distR="0" wp14:anchorId="49A0EDC1" wp14:editId="3DCDE4B9">
          <wp:extent cx="904620" cy="205374"/>
          <wp:effectExtent l="0" t="0" r="0" b="0"/>
          <wp:docPr id="9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0928" w:rsidRDefault="008E09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0587"/>
    <w:multiLevelType w:val="multilevel"/>
    <w:tmpl w:val="8288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DB"/>
    <w:rsid w:val="001075DB"/>
    <w:rsid w:val="002D2E2A"/>
    <w:rsid w:val="00353B3B"/>
    <w:rsid w:val="007349FC"/>
    <w:rsid w:val="007663F7"/>
    <w:rsid w:val="008A4CF1"/>
    <w:rsid w:val="008E0928"/>
    <w:rsid w:val="00901952"/>
    <w:rsid w:val="009C75CC"/>
    <w:rsid w:val="00A23C82"/>
    <w:rsid w:val="00B60BD3"/>
    <w:rsid w:val="00D47100"/>
    <w:rsid w:val="00E36F68"/>
    <w:rsid w:val="00EA0B89"/>
    <w:rsid w:val="00F12B29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2A"/>
  </w:style>
  <w:style w:type="paragraph" w:styleId="Titre3">
    <w:name w:val="heading 3"/>
    <w:basedOn w:val="Normal"/>
    <w:link w:val="Titre3Car"/>
    <w:uiPriority w:val="9"/>
    <w:qFormat/>
    <w:rsid w:val="00107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075DB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1075DB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075D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075DB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math">
    <w:name w:val="math"/>
    <w:basedOn w:val="Policepardfaut"/>
    <w:rsid w:val="001075DB"/>
  </w:style>
  <w:style w:type="character" w:styleId="Accentuation">
    <w:name w:val="Emphasis"/>
    <w:basedOn w:val="Policepardfaut"/>
    <w:uiPriority w:val="20"/>
    <w:qFormat/>
    <w:rsid w:val="001075DB"/>
    <w:rPr>
      <w:i/>
      <w:i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075D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075D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5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5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75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C7531"/>
  </w:style>
  <w:style w:type="paragraph" w:styleId="Pieddepage">
    <w:name w:val="footer"/>
    <w:basedOn w:val="Normal"/>
    <w:link w:val="PieddepageCar"/>
    <w:uiPriority w:val="99"/>
    <w:unhideWhenUsed/>
    <w:rsid w:val="00FC75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7531"/>
  </w:style>
  <w:style w:type="paragraph" w:styleId="Paragraphedeliste">
    <w:name w:val="List Paragraph"/>
    <w:basedOn w:val="Normal"/>
    <w:uiPriority w:val="34"/>
    <w:qFormat/>
    <w:rsid w:val="00FC753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C75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07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075DB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1075DB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075D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075DB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math">
    <w:name w:val="math"/>
    <w:basedOn w:val="Policepardfaut"/>
    <w:rsid w:val="001075DB"/>
  </w:style>
  <w:style w:type="character" w:styleId="Accentuation">
    <w:name w:val="Emphasis"/>
    <w:basedOn w:val="Policepardfaut"/>
    <w:uiPriority w:val="20"/>
    <w:qFormat/>
    <w:rsid w:val="001075DB"/>
    <w:rPr>
      <w:i/>
      <w:i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075D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075D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5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7</cp:revision>
  <dcterms:created xsi:type="dcterms:W3CDTF">2011-08-06T15:19:00Z</dcterms:created>
  <dcterms:modified xsi:type="dcterms:W3CDTF">2011-09-18T15:44:00Z</dcterms:modified>
</cp:coreProperties>
</file>