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14" w:rsidRDefault="007D05E8" w:rsidP="002C0214">
      <w:pPr>
        <w:pStyle w:val="NormalWeb"/>
        <w:rPr>
          <w:lang/>
        </w:rPr>
      </w:pPr>
      <w:r>
        <w:rPr>
          <w:noProof/>
        </w:rPr>
        <w:drawing>
          <wp:anchor distT="0" distB="0" distL="114300" distR="114300" simplePos="0" relativeHeight="251661312" behindDoc="1" locked="0" layoutInCell="1" allowOverlap="1">
            <wp:simplePos x="0" y="0"/>
            <wp:positionH relativeFrom="column">
              <wp:posOffset>-7323</wp:posOffset>
            </wp:positionH>
            <wp:positionV relativeFrom="paragraph">
              <wp:posOffset>-439387</wp:posOffset>
            </wp:positionV>
            <wp:extent cx="2978232" cy="824049"/>
            <wp:effectExtent l="38100" t="0" r="12618" b="223701"/>
            <wp:wrapNone/>
            <wp:docPr id="2" name="Picture 4" descr="http://2.bp.blogspot.com/_RRYNK-caPgI/Sw05s4z_6KI/AAAAAAAAAKo/nYnNyUjNap0/s1600/Avatar+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RRYNK-caPgI/Sw05s4z_6KI/AAAAAAAAAKo/nYnNyUjNap0/s1600/Avatar+International.jpg"/>
                    <pic:cNvPicPr>
                      <a:picLocks noChangeAspect="1" noChangeArrowheads="1"/>
                    </pic:cNvPicPr>
                  </pic:nvPicPr>
                  <pic:blipFill>
                    <a:blip r:embed="rId4" cstate="print"/>
                    <a:srcRect l="5770" t="82529" r="62853" b="7582"/>
                    <a:stretch>
                      <a:fillRect/>
                    </a:stretch>
                  </pic:blipFill>
                  <pic:spPr bwMode="auto">
                    <a:xfrm>
                      <a:off x="0" y="0"/>
                      <a:ext cx="2987650" cy="826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-365661</wp:posOffset>
            </wp:positionH>
            <wp:positionV relativeFrom="paragraph">
              <wp:posOffset>-439387</wp:posOffset>
            </wp:positionV>
            <wp:extent cx="3637981" cy="2060443"/>
            <wp:effectExtent l="38100" t="0" r="19619" b="606557"/>
            <wp:wrapTight wrapText="bothSides">
              <wp:wrapPolygon edited="0">
                <wp:start x="339" y="0"/>
                <wp:lineTo x="-113" y="999"/>
                <wp:lineTo x="-226" y="27959"/>
                <wp:lineTo x="21716" y="27959"/>
                <wp:lineTo x="21716" y="25562"/>
                <wp:lineTo x="21603" y="22567"/>
                <wp:lineTo x="21603" y="22367"/>
                <wp:lineTo x="21716" y="19371"/>
                <wp:lineTo x="21716" y="1598"/>
                <wp:lineTo x="21603" y="999"/>
                <wp:lineTo x="21151" y="0"/>
                <wp:lineTo x="339" y="0"/>
              </wp:wrapPolygon>
            </wp:wrapTight>
            <wp:docPr id="1" name="Picture 1" descr="Homet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tree">
                      <a:hlinkClick r:id="rId5"/>
                    </pic:cNvPr>
                    <pic:cNvPicPr>
                      <a:picLocks noChangeAspect="1" noChangeArrowheads="1"/>
                    </pic:cNvPicPr>
                  </pic:nvPicPr>
                  <pic:blipFill>
                    <a:blip r:embed="rId6" cstate="print"/>
                    <a:srcRect/>
                    <a:stretch>
                      <a:fillRect/>
                    </a:stretch>
                  </pic:blipFill>
                  <pic:spPr bwMode="auto">
                    <a:xfrm>
                      <a:off x="0" y="0"/>
                      <a:ext cx="3637981" cy="20604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D05E8" w:rsidRDefault="007D05E8" w:rsidP="007D05E8">
      <w:pPr>
        <w:spacing w:after="0" w:line="240" w:lineRule="auto"/>
        <w:ind w:right="-720"/>
        <w:rPr>
          <w:rFonts w:ascii="Times New Roman" w:hAnsi="Times New Roman" w:cs="Times New Roman"/>
        </w:rPr>
      </w:pPr>
    </w:p>
    <w:p w:rsidR="007D05E8" w:rsidRDefault="007D05E8" w:rsidP="007D05E8">
      <w:pPr>
        <w:spacing w:after="0" w:line="240" w:lineRule="auto"/>
        <w:ind w:right="-720"/>
        <w:rPr>
          <w:rFonts w:ascii="Times New Roman" w:hAnsi="Times New Roman" w:cs="Times New Roman"/>
        </w:rPr>
      </w:pPr>
    </w:p>
    <w:p w:rsidR="009F07C6" w:rsidRPr="009964EE" w:rsidRDefault="000221A8" w:rsidP="000221A8">
      <w:pPr>
        <w:spacing w:after="0" w:line="240" w:lineRule="auto"/>
        <w:ind w:right="-360"/>
        <w:rPr>
          <w:rFonts w:ascii="Footlight MT Light" w:hAnsi="Footlight MT Light" w:cs="Times New Roman"/>
          <w:sz w:val="23"/>
          <w:szCs w:val="23"/>
        </w:rPr>
      </w:pPr>
      <w:r>
        <w:rPr>
          <w:rFonts w:ascii="Footlight MT Light" w:hAnsi="Footlight MT Light" w:cs="Times New Roman"/>
          <w:noProof/>
          <w:sz w:val="23"/>
          <w:szCs w:val="23"/>
        </w:rPr>
        <w:pict>
          <v:rect id="_x0000_s1033" style="position:absolute;margin-left:-61.1pt;margin-top:298pt;width:583.5pt;height:10.3pt;rotation:90;z-index:251675648" stroked="f">
            <v:fill color2="fill darken(168)" rotate="t" angle="-90" method="linear sigma" focus="100%" type="gradient"/>
          </v:rect>
        </w:pict>
      </w:r>
      <w:r w:rsidR="009F07C6" w:rsidRPr="009964EE">
        <w:rPr>
          <w:rFonts w:ascii="Footlight MT Light" w:hAnsi="Footlight MT Light" w:cs="Times New Roman"/>
          <w:sz w:val="23"/>
          <w:szCs w:val="23"/>
        </w:rPr>
        <w:t xml:space="preserve">In 2154, the RDA </w:t>
      </w:r>
      <w:proofErr w:type="gramStart"/>
      <w:r w:rsidR="009F07C6" w:rsidRPr="009964EE">
        <w:rPr>
          <w:rFonts w:ascii="Footlight MT Light" w:hAnsi="Footlight MT Light" w:cs="Times New Roman"/>
          <w:sz w:val="23"/>
          <w:szCs w:val="23"/>
        </w:rPr>
        <w:t>corporation</w:t>
      </w:r>
      <w:proofErr w:type="gramEnd"/>
      <w:r w:rsidR="009F07C6" w:rsidRPr="009964EE">
        <w:rPr>
          <w:rFonts w:ascii="Footlight MT Light" w:hAnsi="Footlight MT Light" w:cs="Times New Roman"/>
          <w:sz w:val="23"/>
          <w:szCs w:val="23"/>
        </w:rPr>
        <w:t xml:space="preserve"> is mining Pandora, a lush, Earth-like moon of the planet </w:t>
      </w:r>
      <w:proofErr w:type="spellStart"/>
      <w:r w:rsidR="009F07C6" w:rsidRPr="009964EE">
        <w:rPr>
          <w:rFonts w:ascii="Footlight MT Light" w:hAnsi="Footlight MT Light" w:cs="Times New Roman"/>
          <w:sz w:val="23"/>
          <w:szCs w:val="23"/>
        </w:rPr>
        <w:t>Polyphemus</w:t>
      </w:r>
      <w:proofErr w:type="spellEnd"/>
      <w:r w:rsidR="009F07C6" w:rsidRPr="009964EE">
        <w:rPr>
          <w:rFonts w:ascii="Footlight MT Light" w:hAnsi="Footlight MT Light" w:cs="Times New Roman"/>
          <w:sz w:val="23"/>
          <w:szCs w:val="23"/>
        </w:rPr>
        <w:t xml:space="preserve"> Parker Selfridge is the head of the mining operation, and it employs a small army of former marines for security. The corporation aims to exploit Pandora’s reserves of a valuable mineral called </w:t>
      </w:r>
      <w:proofErr w:type="spellStart"/>
      <w:r w:rsidR="009F07C6" w:rsidRPr="009964EE">
        <w:rPr>
          <w:rFonts w:ascii="Footlight MT Light" w:hAnsi="Footlight MT Light" w:cs="Times New Roman"/>
          <w:sz w:val="23"/>
          <w:szCs w:val="23"/>
        </w:rPr>
        <w:t>unobtanium</w:t>
      </w:r>
      <w:proofErr w:type="spellEnd"/>
      <w:r w:rsidR="009F07C6" w:rsidRPr="009964EE">
        <w:rPr>
          <w:rFonts w:ascii="Footlight MT Light" w:hAnsi="Footlight MT Light" w:cs="Times New Roman"/>
          <w:sz w:val="23"/>
          <w:szCs w:val="23"/>
        </w:rPr>
        <w:t>, which is worth $20 million per kilogram back on Earth.</w:t>
      </w:r>
    </w:p>
    <w:p w:rsidR="009F07C6" w:rsidRPr="009964EE" w:rsidRDefault="009F07C6" w:rsidP="000221A8">
      <w:pPr>
        <w:spacing w:after="0" w:line="240" w:lineRule="auto"/>
        <w:ind w:left="-540" w:right="-360"/>
        <w:rPr>
          <w:rFonts w:ascii="Footlight MT Light" w:hAnsi="Footlight MT Light" w:cs="Times New Roman"/>
          <w:sz w:val="23"/>
          <w:szCs w:val="23"/>
        </w:rPr>
      </w:pPr>
    </w:p>
    <w:p w:rsidR="002C0214" w:rsidRPr="009964EE" w:rsidRDefault="002C0214" w:rsidP="000221A8">
      <w:pPr>
        <w:pStyle w:val="NormalWeb"/>
        <w:spacing w:before="0" w:beforeAutospacing="0" w:after="0" w:afterAutospacing="0"/>
        <w:ind w:left="-540" w:right="-360"/>
        <w:rPr>
          <w:rFonts w:ascii="Footlight MT Light" w:hAnsi="Footlight MT Light"/>
          <w:sz w:val="23"/>
          <w:szCs w:val="23"/>
          <w:lang/>
        </w:rPr>
      </w:pPr>
      <w:r w:rsidRPr="009964EE">
        <w:rPr>
          <w:rFonts w:ascii="Footlight MT Light" w:hAnsi="Footlight MT Light"/>
          <w:sz w:val="23"/>
          <w:szCs w:val="23"/>
          <w:lang/>
        </w:rPr>
        <w:t xml:space="preserve">There are hundreds of disparate </w:t>
      </w:r>
      <w:proofErr w:type="spellStart"/>
      <w:r w:rsidRPr="009964EE">
        <w:rPr>
          <w:rFonts w:ascii="Footlight MT Light" w:hAnsi="Footlight MT Light"/>
          <w:sz w:val="23"/>
          <w:szCs w:val="23"/>
          <w:lang/>
        </w:rPr>
        <w:t>Na'vi</w:t>
      </w:r>
      <w:proofErr w:type="spellEnd"/>
      <w:r w:rsidRPr="009964EE">
        <w:rPr>
          <w:rFonts w:ascii="Footlight MT Light" w:hAnsi="Footlight MT Light"/>
          <w:sz w:val="23"/>
          <w:szCs w:val="23"/>
          <w:lang/>
        </w:rPr>
        <w:t xml:space="preserve"> clans on Pandora. Some of the clans, including the </w:t>
      </w:r>
      <w:proofErr w:type="spellStart"/>
      <w:r w:rsidRPr="009964EE">
        <w:rPr>
          <w:rFonts w:ascii="Footlight MT Light" w:hAnsi="Footlight MT Light"/>
          <w:sz w:val="23"/>
          <w:szCs w:val="23"/>
          <w:lang/>
        </w:rPr>
        <w:t>Omaticaya</w:t>
      </w:r>
      <w:proofErr w:type="spellEnd"/>
      <w:r w:rsidRPr="009964EE">
        <w:rPr>
          <w:rFonts w:ascii="Footlight MT Light" w:hAnsi="Footlight MT Light"/>
          <w:sz w:val="23"/>
          <w:szCs w:val="23"/>
          <w:lang/>
        </w:rPr>
        <w:t xml:space="preserve">, live in ancient trees that are two to three times the height of the </w:t>
      </w:r>
      <w:proofErr w:type="spellStart"/>
      <w:r w:rsidRPr="009964EE">
        <w:rPr>
          <w:rFonts w:ascii="Footlight MT Light" w:hAnsi="Footlight MT Light"/>
          <w:sz w:val="23"/>
          <w:szCs w:val="23"/>
          <w:lang/>
        </w:rPr>
        <w:t>Terran</w:t>
      </w:r>
      <w:proofErr w:type="spellEnd"/>
      <w:r w:rsidRPr="009964EE">
        <w:rPr>
          <w:rFonts w:ascii="Footlight MT Light" w:hAnsi="Footlight MT Light"/>
          <w:sz w:val="23"/>
          <w:szCs w:val="23"/>
          <w:lang/>
        </w:rPr>
        <w:t xml:space="preserve"> redwoods that once covered the Pacific Northwest. The name </w:t>
      </w:r>
      <w:proofErr w:type="spellStart"/>
      <w:r w:rsidRPr="009964EE">
        <w:rPr>
          <w:rFonts w:ascii="Footlight MT Light" w:hAnsi="Footlight MT Light"/>
          <w:sz w:val="23"/>
          <w:szCs w:val="23"/>
          <w:lang/>
        </w:rPr>
        <w:t>Home</w:t>
      </w:r>
      <w:r w:rsidRPr="009964EE">
        <w:rPr>
          <w:rStyle w:val="Emphasis"/>
          <w:rFonts w:ascii="Footlight MT Light" w:hAnsi="Footlight MT Light"/>
          <w:sz w:val="23"/>
          <w:szCs w:val="23"/>
          <w:lang/>
        </w:rPr>
        <w:t>tree</w:t>
      </w:r>
      <w:proofErr w:type="spellEnd"/>
      <w:r w:rsidRPr="009964EE">
        <w:rPr>
          <w:rFonts w:ascii="Footlight MT Light" w:hAnsi="Footlight MT Light"/>
          <w:sz w:val="23"/>
          <w:szCs w:val="23"/>
          <w:lang/>
        </w:rPr>
        <w:t xml:space="preserve"> is misleading</w:t>
      </w:r>
      <w:r w:rsidR="00D12CFC" w:rsidRPr="009964EE">
        <w:rPr>
          <w:rFonts w:ascii="Footlight MT Light" w:hAnsi="Footlight MT Light"/>
          <w:sz w:val="23"/>
          <w:szCs w:val="23"/>
          <w:lang/>
        </w:rPr>
        <w:t xml:space="preserve"> (see picture)</w:t>
      </w:r>
      <w:r w:rsidRPr="009964EE">
        <w:rPr>
          <w:rFonts w:ascii="Footlight MT Light" w:hAnsi="Footlight MT Light"/>
          <w:sz w:val="23"/>
          <w:szCs w:val="23"/>
          <w:lang/>
        </w:rPr>
        <w:t xml:space="preserve">, as the structure is actually comprised of a grove of intertwined trees of the same species that have grown together, providing for mutual strength and structural reinforcement. This, coupled with Pandora's low gravity, is what accounts for the immense height of </w:t>
      </w:r>
      <w:proofErr w:type="spellStart"/>
      <w:r w:rsidRPr="009964EE">
        <w:rPr>
          <w:rFonts w:ascii="Footlight MT Light" w:hAnsi="Footlight MT Light"/>
          <w:sz w:val="23"/>
          <w:szCs w:val="23"/>
          <w:lang/>
        </w:rPr>
        <w:t>Hometree</w:t>
      </w:r>
      <w:proofErr w:type="spellEnd"/>
      <w:r w:rsidRPr="009964EE">
        <w:rPr>
          <w:rFonts w:ascii="Footlight MT Light" w:hAnsi="Footlight MT Light"/>
          <w:sz w:val="23"/>
          <w:szCs w:val="23"/>
          <w:lang/>
        </w:rPr>
        <w:t xml:space="preserve">. The </w:t>
      </w:r>
      <w:proofErr w:type="spellStart"/>
      <w:r w:rsidRPr="009964EE">
        <w:rPr>
          <w:rFonts w:ascii="Footlight MT Light" w:hAnsi="Footlight MT Light"/>
          <w:sz w:val="23"/>
          <w:szCs w:val="23"/>
          <w:lang/>
        </w:rPr>
        <w:t>Omaticaya</w:t>
      </w:r>
      <w:proofErr w:type="spellEnd"/>
      <w:r w:rsidRPr="009964EE">
        <w:rPr>
          <w:rFonts w:ascii="Footlight MT Light" w:hAnsi="Footlight MT Light"/>
          <w:sz w:val="23"/>
          <w:szCs w:val="23"/>
          <w:lang/>
        </w:rPr>
        <w:t xml:space="preserve"> revere this quality of </w:t>
      </w:r>
      <w:proofErr w:type="spellStart"/>
      <w:r w:rsidRPr="009964EE">
        <w:rPr>
          <w:rFonts w:ascii="Footlight MT Light" w:hAnsi="Footlight MT Light"/>
          <w:sz w:val="23"/>
          <w:szCs w:val="23"/>
          <w:lang/>
        </w:rPr>
        <w:t>Hometree</w:t>
      </w:r>
      <w:proofErr w:type="spellEnd"/>
      <w:r w:rsidRPr="009964EE">
        <w:rPr>
          <w:rFonts w:ascii="Footlight MT Light" w:hAnsi="Footlight MT Light"/>
          <w:sz w:val="23"/>
          <w:szCs w:val="23"/>
          <w:lang/>
        </w:rPr>
        <w:t xml:space="preserve"> as a constant reminder that a community is stronger and more resilient than the sum of the individuals who comprise it. Like many sacred sites on Pandora, </w:t>
      </w:r>
      <w:proofErr w:type="spellStart"/>
      <w:r w:rsidRPr="009964EE">
        <w:rPr>
          <w:rFonts w:ascii="Footlight MT Light" w:hAnsi="Footlight MT Light"/>
          <w:sz w:val="23"/>
          <w:szCs w:val="23"/>
          <w:lang/>
        </w:rPr>
        <w:t>Hometree</w:t>
      </w:r>
      <w:proofErr w:type="spellEnd"/>
      <w:r w:rsidRPr="009964EE">
        <w:rPr>
          <w:rFonts w:ascii="Footlight MT Light" w:hAnsi="Footlight MT Light"/>
          <w:sz w:val="23"/>
          <w:szCs w:val="23"/>
          <w:lang/>
        </w:rPr>
        <w:t xml:space="preserve"> sits above a large deposit of </w:t>
      </w:r>
      <w:proofErr w:type="spellStart"/>
      <w:r w:rsidRPr="009964EE">
        <w:rPr>
          <w:rFonts w:ascii="Footlight MT Light" w:hAnsi="Footlight MT Light"/>
          <w:sz w:val="23"/>
          <w:szCs w:val="23"/>
          <w:lang/>
        </w:rPr>
        <w:t>unobtanium</w:t>
      </w:r>
      <w:proofErr w:type="spellEnd"/>
      <w:r w:rsidRPr="009964EE">
        <w:rPr>
          <w:rFonts w:ascii="Footlight MT Light" w:hAnsi="Footlight MT Light"/>
          <w:sz w:val="23"/>
          <w:szCs w:val="23"/>
          <w:lang/>
        </w:rPr>
        <w:t>.</w:t>
      </w:r>
    </w:p>
    <w:p w:rsidR="009F07C6" w:rsidRPr="009964EE" w:rsidRDefault="009F07C6" w:rsidP="000221A8">
      <w:pPr>
        <w:pStyle w:val="NormalWeb"/>
        <w:spacing w:before="0" w:beforeAutospacing="0" w:after="0" w:afterAutospacing="0"/>
        <w:ind w:left="-540" w:right="-360"/>
        <w:rPr>
          <w:rFonts w:ascii="Footlight MT Light" w:hAnsi="Footlight MT Light"/>
          <w:sz w:val="23"/>
          <w:szCs w:val="23"/>
          <w:lang/>
        </w:rPr>
      </w:pPr>
    </w:p>
    <w:p w:rsidR="009F07C6" w:rsidRPr="009964EE" w:rsidRDefault="009F07C6" w:rsidP="000221A8">
      <w:pPr>
        <w:spacing w:after="0" w:line="240" w:lineRule="auto"/>
        <w:ind w:left="-540" w:right="-360"/>
        <w:rPr>
          <w:rFonts w:ascii="Footlight MT Light" w:hAnsi="Footlight MT Light" w:cs="Times New Roman"/>
          <w:sz w:val="23"/>
          <w:szCs w:val="23"/>
        </w:rPr>
      </w:pPr>
      <w:r w:rsidRPr="009964EE">
        <w:rPr>
          <w:rFonts w:ascii="Footlight MT Light" w:hAnsi="Footlight MT Light" w:cs="Times New Roman"/>
          <w:sz w:val="23"/>
          <w:szCs w:val="23"/>
        </w:rPr>
        <w:t xml:space="preserve">Avatar is primarily an action-adventure journey of self-discovery, in the context of imperialism and biodiversity. Cameron has said that Avatar shares themes with the films </w:t>
      </w:r>
      <w:r w:rsidRPr="009964EE">
        <w:rPr>
          <w:rFonts w:ascii="Footlight MT Light" w:hAnsi="Footlight MT Light" w:cs="Times New Roman"/>
          <w:i/>
          <w:sz w:val="23"/>
          <w:szCs w:val="23"/>
        </w:rPr>
        <w:t>At Play in the Fields of the Lord</w:t>
      </w:r>
      <w:r w:rsidRPr="009964EE">
        <w:rPr>
          <w:rFonts w:ascii="Footlight MT Light" w:hAnsi="Footlight MT Light" w:cs="Times New Roman"/>
          <w:sz w:val="23"/>
          <w:szCs w:val="23"/>
        </w:rPr>
        <w:t xml:space="preserve"> and </w:t>
      </w:r>
      <w:r w:rsidRPr="009964EE">
        <w:rPr>
          <w:rFonts w:ascii="Footlight MT Light" w:hAnsi="Footlight MT Light" w:cs="Times New Roman"/>
          <w:i/>
          <w:sz w:val="23"/>
          <w:szCs w:val="23"/>
        </w:rPr>
        <w:t>The Emerald Forest</w:t>
      </w:r>
      <w:r w:rsidRPr="009964EE">
        <w:rPr>
          <w:rFonts w:ascii="Footlight MT Light" w:hAnsi="Footlight MT Light" w:cs="Times New Roman"/>
          <w:sz w:val="23"/>
          <w:szCs w:val="23"/>
        </w:rPr>
        <w:t xml:space="preserve">, which feature clashes between cultures and civilizations, and acknowledged the film's connection with </w:t>
      </w:r>
      <w:r w:rsidRPr="009964EE">
        <w:rPr>
          <w:rFonts w:ascii="Footlight MT Light" w:hAnsi="Footlight MT Light" w:cs="Times New Roman"/>
          <w:i/>
          <w:sz w:val="23"/>
          <w:szCs w:val="23"/>
        </w:rPr>
        <w:t xml:space="preserve">Dances </w:t>
      </w:r>
      <w:proofErr w:type="gramStart"/>
      <w:r w:rsidRPr="009964EE">
        <w:rPr>
          <w:rFonts w:ascii="Footlight MT Light" w:hAnsi="Footlight MT Light" w:cs="Times New Roman"/>
          <w:i/>
          <w:sz w:val="23"/>
          <w:szCs w:val="23"/>
        </w:rPr>
        <w:t>With</w:t>
      </w:r>
      <w:proofErr w:type="gramEnd"/>
      <w:r w:rsidRPr="009964EE">
        <w:rPr>
          <w:rFonts w:ascii="Footlight MT Light" w:hAnsi="Footlight MT Light" w:cs="Times New Roman"/>
          <w:i/>
          <w:sz w:val="23"/>
          <w:szCs w:val="23"/>
        </w:rPr>
        <w:t xml:space="preserve"> Wolves</w:t>
      </w:r>
      <w:r w:rsidRPr="009964EE">
        <w:rPr>
          <w:rFonts w:ascii="Footlight MT Light" w:hAnsi="Footlight MT Light" w:cs="Times New Roman"/>
          <w:sz w:val="23"/>
          <w:szCs w:val="23"/>
        </w:rPr>
        <w:t>, where a battered soldier finds himself drawn to the culture he was initially fighting against.</w:t>
      </w:r>
    </w:p>
    <w:p w:rsidR="009F07C6" w:rsidRPr="009964EE" w:rsidRDefault="009F07C6" w:rsidP="000221A8">
      <w:pPr>
        <w:spacing w:after="0" w:line="240" w:lineRule="auto"/>
        <w:ind w:left="-540" w:right="-360"/>
        <w:rPr>
          <w:rFonts w:ascii="Footlight MT Light" w:hAnsi="Footlight MT Light" w:cs="Times New Roman"/>
          <w:sz w:val="23"/>
          <w:szCs w:val="23"/>
        </w:rPr>
      </w:pPr>
    </w:p>
    <w:p w:rsidR="009F07C6" w:rsidRPr="009964EE" w:rsidRDefault="009F07C6" w:rsidP="000221A8">
      <w:pPr>
        <w:spacing w:after="0" w:line="240" w:lineRule="auto"/>
        <w:ind w:left="-540" w:right="-360"/>
        <w:rPr>
          <w:rFonts w:ascii="Footlight MT Light" w:hAnsi="Footlight MT Light" w:cs="Times New Roman"/>
          <w:sz w:val="23"/>
          <w:szCs w:val="23"/>
        </w:rPr>
      </w:pPr>
      <w:r w:rsidRPr="009964EE">
        <w:rPr>
          <w:rFonts w:ascii="Footlight MT Light" w:hAnsi="Footlight MT Light" w:cs="Times New Roman"/>
          <w:sz w:val="23"/>
          <w:szCs w:val="23"/>
        </w:rPr>
        <w:t>In a 2007 interview with Time magazine, Cameron addressed the meaning of the film's title, answering the question "What is an avatar, anyway?" Cameron stated, "It's an incarnation of one of the Hindu gods taking a flesh form." He said that "[</w:t>
      </w:r>
      <w:proofErr w:type="spellStart"/>
      <w:r w:rsidRPr="009964EE">
        <w:rPr>
          <w:rFonts w:ascii="Footlight MT Light" w:hAnsi="Footlight MT Light" w:cs="Times New Roman"/>
          <w:sz w:val="23"/>
          <w:szCs w:val="23"/>
        </w:rPr>
        <w:t>i</w:t>
      </w:r>
      <w:proofErr w:type="spellEnd"/>
      <w:r w:rsidRPr="009964EE">
        <w:rPr>
          <w:rFonts w:ascii="Footlight MT Light" w:hAnsi="Footlight MT Light" w:cs="Times New Roman"/>
          <w:sz w:val="23"/>
          <w:szCs w:val="23"/>
        </w:rPr>
        <w:t>]n this film what that means is that the human technology in the future is capable of injecting a human's intelligence into a remotely located body, a biological body". Cameron stated, "It's not an avatar in the sense of just existing as ones and zeroes in cyberspace. It's actually a physical body."</w:t>
      </w:r>
    </w:p>
    <w:p w:rsidR="00A756D7" w:rsidRPr="009964EE" w:rsidRDefault="00A756D7" w:rsidP="000221A8">
      <w:pPr>
        <w:spacing w:after="0" w:line="240" w:lineRule="auto"/>
        <w:ind w:left="-540" w:right="-360"/>
        <w:rPr>
          <w:rFonts w:ascii="Footlight MT Light" w:hAnsi="Footlight MT Light" w:cs="Times New Roman"/>
          <w:sz w:val="23"/>
          <w:szCs w:val="23"/>
        </w:rPr>
      </w:pPr>
    </w:p>
    <w:p w:rsidR="00D81B76" w:rsidRPr="009964EE" w:rsidRDefault="009F07C6" w:rsidP="000221A8">
      <w:pPr>
        <w:spacing w:after="0" w:line="240" w:lineRule="auto"/>
        <w:ind w:left="-540" w:right="-360"/>
        <w:rPr>
          <w:rFonts w:ascii="Footlight MT Light" w:hAnsi="Footlight MT Light" w:cs="Times New Roman"/>
          <w:sz w:val="23"/>
          <w:szCs w:val="23"/>
        </w:rPr>
      </w:pPr>
      <w:r w:rsidRPr="009964EE">
        <w:rPr>
          <w:rFonts w:ascii="Footlight MT Light" w:hAnsi="Footlight MT Light" w:cs="Times New Roman"/>
          <w:sz w:val="23"/>
          <w:szCs w:val="23"/>
        </w:rPr>
        <w:t xml:space="preserve">The look of the </w:t>
      </w:r>
      <w:proofErr w:type="spellStart"/>
      <w:r w:rsidRPr="009964EE">
        <w:rPr>
          <w:rFonts w:ascii="Footlight MT Light" w:hAnsi="Footlight MT Light" w:cs="Times New Roman"/>
          <w:sz w:val="23"/>
          <w:szCs w:val="23"/>
        </w:rPr>
        <w:t>Na'vi</w:t>
      </w:r>
      <w:proofErr w:type="spellEnd"/>
      <w:r w:rsidRPr="009964EE">
        <w:rPr>
          <w:rFonts w:ascii="Footlight MT Light" w:hAnsi="Footlight MT Light" w:cs="Times New Roman"/>
          <w:sz w:val="23"/>
          <w:szCs w:val="23"/>
        </w:rPr>
        <w:t xml:space="preserve">, the characters native to the world depicted in the film, was inspired by a dream that Cameron's mother had long before he wrote Avatar. She dreamt about a 12-foot-tall blue woman and he thought "that's kind of a cool image". So in 1976 or 1977, he put into his first screenplay a planet with a native population that was 12 feet tall and blue, and "gorgeous", which later became the basis for the </w:t>
      </w:r>
      <w:proofErr w:type="spellStart"/>
      <w:r w:rsidRPr="009964EE">
        <w:rPr>
          <w:rFonts w:ascii="Footlight MT Light" w:hAnsi="Footlight MT Light" w:cs="Times New Roman"/>
          <w:sz w:val="23"/>
          <w:szCs w:val="23"/>
        </w:rPr>
        <w:t>Na'vi</w:t>
      </w:r>
      <w:proofErr w:type="spellEnd"/>
      <w:r w:rsidRPr="009964EE">
        <w:rPr>
          <w:rFonts w:ascii="Footlight MT Light" w:hAnsi="Footlight MT Light" w:cs="Times New Roman"/>
          <w:sz w:val="23"/>
          <w:szCs w:val="23"/>
        </w:rPr>
        <w:t xml:space="preserve"> in Avatar.</w:t>
      </w:r>
      <w:r w:rsidR="007D05E8" w:rsidRPr="009964EE">
        <w:rPr>
          <w:rFonts w:ascii="Footlight MT Light" w:hAnsi="Footlight MT Light" w:cs="Times New Roman"/>
          <w:sz w:val="23"/>
          <w:szCs w:val="23"/>
        </w:rPr>
        <w:t xml:space="preserve"> </w:t>
      </w:r>
      <w:r w:rsidRPr="009964EE">
        <w:rPr>
          <w:rFonts w:ascii="Footlight MT Light" w:hAnsi="Footlight MT Light" w:cs="Times New Roman"/>
          <w:sz w:val="23"/>
          <w:szCs w:val="23"/>
          <w:lang/>
        </w:rPr>
        <w:t xml:space="preserve">Cameron  added that "the </w:t>
      </w:r>
      <w:proofErr w:type="spellStart"/>
      <w:r w:rsidRPr="009964EE">
        <w:rPr>
          <w:rFonts w:ascii="Footlight MT Light" w:hAnsi="Footlight MT Light" w:cs="Times New Roman"/>
          <w:sz w:val="23"/>
          <w:szCs w:val="23"/>
          <w:lang/>
        </w:rPr>
        <w:t>Na'vi</w:t>
      </w:r>
      <w:proofErr w:type="spellEnd"/>
      <w:r w:rsidRPr="009964EE">
        <w:rPr>
          <w:rFonts w:ascii="Footlight MT Light" w:hAnsi="Footlight MT Light" w:cs="Times New Roman"/>
          <w:sz w:val="23"/>
          <w:szCs w:val="23"/>
          <w:lang/>
        </w:rPr>
        <w:t xml:space="preserve"> represent something that is our higher selves, or our </w:t>
      </w:r>
      <w:proofErr w:type="spellStart"/>
      <w:r w:rsidRPr="009964EE">
        <w:rPr>
          <w:rFonts w:ascii="Footlight MT Light" w:hAnsi="Footlight MT Light" w:cs="Times New Roman"/>
          <w:sz w:val="23"/>
          <w:szCs w:val="23"/>
          <w:lang/>
        </w:rPr>
        <w:t>aspirational</w:t>
      </w:r>
      <w:proofErr w:type="spellEnd"/>
      <w:r w:rsidRPr="009964EE">
        <w:rPr>
          <w:rFonts w:ascii="Footlight MT Light" w:hAnsi="Footlight MT Light" w:cs="Times New Roman"/>
          <w:sz w:val="23"/>
          <w:szCs w:val="23"/>
          <w:lang/>
        </w:rPr>
        <w:t xml:space="preserve"> selves, what we would like to think we are" and that even though there are good humans within the film, the humans "represent what we know to be the parts of ourselves that are trashing our world and maybe condemning ourselves to a grim future”.</w:t>
      </w:r>
    </w:p>
    <w:p w:rsidR="009F07C6" w:rsidRPr="009964EE" w:rsidRDefault="009F07C6" w:rsidP="000221A8">
      <w:pPr>
        <w:spacing w:after="0" w:line="240" w:lineRule="auto"/>
        <w:ind w:left="-540" w:right="-360"/>
        <w:rPr>
          <w:rFonts w:ascii="Footlight MT Light" w:hAnsi="Footlight MT Light" w:cs="Times New Roman"/>
          <w:sz w:val="23"/>
          <w:szCs w:val="23"/>
          <w:lang/>
        </w:rPr>
      </w:pPr>
    </w:p>
    <w:p w:rsidR="009F07C6" w:rsidRPr="009964EE" w:rsidRDefault="0079509D" w:rsidP="000221A8">
      <w:pPr>
        <w:spacing w:after="0" w:line="240" w:lineRule="auto"/>
        <w:ind w:left="-540" w:right="-360"/>
        <w:rPr>
          <w:rFonts w:ascii="Footlight MT Light" w:hAnsi="Footlight MT Light" w:cs="Times New Roman"/>
          <w:sz w:val="23"/>
          <w:szCs w:val="23"/>
          <w:lang/>
        </w:rPr>
      </w:pPr>
      <w:r>
        <w:rPr>
          <w:rFonts w:ascii="Footlight MT Light" w:hAnsi="Footlight MT Light" w:cs="Times New Roman"/>
          <w:noProof/>
          <w:sz w:val="23"/>
          <w:szCs w:val="23"/>
        </w:rPr>
        <w:drawing>
          <wp:anchor distT="0" distB="0" distL="114300" distR="114300" simplePos="0" relativeHeight="251676672" behindDoc="0" locked="0" layoutInCell="1" allowOverlap="1">
            <wp:simplePos x="0" y="0"/>
            <wp:positionH relativeFrom="column">
              <wp:posOffset>5296395</wp:posOffset>
            </wp:positionH>
            <wp:positionV relativeFrom="paragraph">
              <wp:posOffset>1008174</wp:posOffset>
            </wp:positionV>
            <wp:extent cx="1520041" cy="855023"/>
            <wp:effectExtent l="0" t="0" r="0" b="0"/>
            <wp:wrapNone/>
            <wp:docPr id="18" name="Picture 18" descr="http://www.gizmag.com/pictures/hero/12403_608093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izmag.com/pictures/hero/12403_6080935154.jpg"/>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1520041" cy="855023"/>
                    </a:xfrm>
                    <a:prstGeom prst="rect">
                      <a:avLst/>
                    </a:prstGeom>
                    <a:noFill/>
                    <a:ln w="9525">
                      <a:noFill/>
                      <a:miter lim="800000"/>
                      <a:headEnd/>
                      <a:tailEnd/>
                    </a:ln>
                  </pic:spPr>
                </pic:pic>
              </a:graphicData>
            </a:graphic>
          </wp:anchor>
        </w:drawing>
      </w:r>
      <w:r w:rsidR="009F07C6" w:rsidRPr="009964EE">
        <w:rPr>
          <w:rFonts w:ascii="Footlight MT Light" w:hAnsi="Footlight MT Light" w:cs="Times New Roman"/>
          <w:sz w:val="23"/>
          <w:szCs w:val="23"/>
          <w:lang/>
        </w:rPr>
        <w:t xml:space="preserve">Cameron acknowledged that the film implicitly criticizes America's War in Iraq and the impersonal nature of mechanized warfare in general. In reference to the use of the term "shock and awe" in the film, Cameron stated, "We know what it feels like to launch the missiles. We don't know what it feels like for them to land on our home soil, not in America." A scene in the film portrays the violent destruction of the </w:t>
      </w:r>
      <w:proofErr w:type="spellStart"/>
      <w:r w:rsidR="009F07C6" w:rsidRPr="009964EE">
        <w:rPr>
          <w:rFonts w:ascii="Footlight MT Light" w:hAnsi="Footlight MT Light" w:cs="Times New Roman"/>
          <w:sz w:val="23"/>
          <w:szCs w:val="23"/>
          <w:lang/>
        </w:rPr>
        <w:t>Na'vi</w:t>
      </w:r>
      <w:proofErr w:type="spellEnd"/>
      <w:r w:rsidR="009F07C6" w:rsidRPr="009964EE">
        <w:rPr>
          <w:rFonts w:ascii="Footlight MT Light" w:hAnsi="Footlight MT Light" w:cs="Times New Roman"/>
          <w:sz w:val="23"/>
          <w:szCs w:val="23"/>
          <w:lang/>
        </w:rPr>
        <w:t xml:space="preserve"> </w:t>
      </w:r>
      <w:proofErr w:type="spellStart"/>
      <w:r w:rsidR="009F07C6" w:rsidRPr="009964EE">
        <w:rPr>
          <w:rFonts w:ascii="Footlight MT Light" w:hAnsi="Footlight MT Light" w:cs="Times New Roman"/>
          <w:sz w:val="23"/>
          <w:szCs w:val="23"/>
          <w:lang/>
        </w:rPr>
        <w:t>Hometree</w:t>
      </w:r>
      <w:proofErr w:type="spellEnd"/>
      <w:r w:rsidR="009F07C6" w:rsidRPr="009964EE">
        <w:rPr>
          <w:rFonts w:ascii="Footlight MT Light" w:hAnsi="Footlight MT Light" w:cs="Times New Roman"/>
          <w:sz w:val="23"/>
          <w:szCs w:val="23"/>
          <w:lang/>
        </w:rPr>
        <w:t>, which collapses in flames after a missile attack, coating the landscape with ash and floating embers. When asked about the scene's visual resemblance to the events of the September 11 attacks on the World Trade Center, Cameron said he had been "surprised at how much it did look like September 11".</w:t>
      </w:r>
    </w:p>
    <w:p w:rsidR="005D4034" w:rsidRPr="009964EE" w:rsidRDefault="005D4034" w:rsidP="007D05E8">
      <w:pPr>
        <w:spacing w:after="0" w:line="240" w:lineRule="auto"/>
        <w:ind w:left="-540" w:right="-720"/>
        <w:rPr>
          <w:rFonts w:ascii="Footlight MT Light" w:hAnsi="Footlight MT Light" w:cs="Times New Roman"/>
          <w:sz w:val="23"/>
          <w:szCs w:val="23"/>
          <w:lang/>
        </w:rPr>
      </w:pPr>
    </w:p>
    <w:p w:rsidR="00D12CFC" w:rsidRPr="000221A8" w:rsidRDefault="000221A8" w:rsidP="009964EE">
      <w:pPr>
        <w:spacing w:after="0" w:line="240" w:lineRule="auto"/>
        <w:ind w:left="-540" w:right="-720"/>
        <w:rPr>
          <w:rFonts w:ascii="Footlight MT Light" w:hAnsi="Footlight MT Light" w:cs="Times New Roman"/>
          <w:b/>
          <w:i/>
          <w:sz w:val="23"/>
          <w:szCs w:val="23"/>
          <w:lang/>
        </w:rPr>
      </w:pPr>
      <w:r>
        <w:rPr>
          <w:rFonts w:ascii="Footlight MT Light" w:hAnsi="Footlight MT Light" w:cs="Times New Roman"/>
          <w:b/>
          <w:i/>
          <w:noProof/>
          <w:sz w:val="23"/>
          <w:szCs w:val="23"/>
        </w:rPr>
        <w:pict>
          <v:rect id="_x0000_s1032" style="position:absolute;left:0;text-align:left;margin-left:-31.8pt;margin-top:25.3pt;width:514.3pt;height:9.35pt;flip:y;z-index:251674624" stroked="f">
            <v:fill color2="fill darken(168)" rotate="t" angle="-90" method="linear sigma" focus="100%" type="gradient"/>
          </v:rect>
        </w:pict>
      </w:r>
      <w:r w:rsidR="005D4034" w:rsidRPr="000221A8">
        <w:rPr>
          <w:rFonts w:ascii="Footlight MT Light" w:hAnsi="Footlight MT Light" w:cs="Times New Roman"/>
          <w:b/>
          <w:i/>
          <w:sz w:val="23"/>
          <w:szCs w:val="23"/>
          <w:lang/>
        </w:rPr>
        <w:t>Watch the ‘Avatar’ (2009) movie trailer</w:t>
      </w:r>
      <w:r w:rsidR="007D05E8" w:rsidRPr="000221A8">
        <w:rPr>
          <w:rFonts w:ascii="Footlight MT Light" w:hAnsi="Footlight MT Light" w:cs="Times New Roman"/>
          <w:b/>
          <w:i/>
          <w:sz w:val="23"/>
          <w:szCs w:val="23"/>
          <w:lang/>
        </w:rPr>
        <w:t xml:space="preserve"> and</w:t>
      </w:r>
      <w:r w:rsidR="00A756D7" w:rsidRPr="000221A8">
        <w:rPr>
          <w:rFonts w:ascii="Footlight MT Light" w:hAnsi="Footlight MT Light" w:cs="Times New Roman"/>
          <w:b/>
          <w:i/>
          <w:sz w:val="23"/>
          <w:szCs w:val="23"/>
          <w:lang/>
        </w:rPr>
        <w:t xml:space="preserve"> discuss the questions on the next page.</w:t>
      </w:r>
    </w:p>
    <w:p w:rsidR="00A756D7" w:rsidRPr="009964EE" w:rsidRDefault="00A756D7" w:rsidP="00A756D7">
      <w:pPr>
        <w:spacing w:after="0" w:line="240" w:lineRule="auto"/>
        <w:ind w:left="-540" w:right="-720"/>
        <w:rPr>
          <w:rFonts w:ascii="Footlight MT Light" w:hAnsi="Footlight MT Light" w:cs="Times New Roman"/>
          <w:sz w:val="23"/>
          <w:szCs w:val="23"/>
          <w:lang/>
        </w:rPr>
      </w:pPr>
      <w:r w:rsidRPr="009964EE">
        <w:rPr>
          <w:rFonts w:ascii="Footlight MT Light" w:hAnsi="Footlight MT Light" w:cs="Times New Roman"/>
          <w:sz w:val="23"/>
          <w:szCs w:val="23"/>
          <w:lang/>
        </w:rPr>
        <w:lastRenderedPageBreak/>
        <w:t xml:space="preserve">What </w:t>
      </w:r>
      <w:r w:rsidRPr="00FA2C95">
        <w:rPr>
          <w:rFonts w:ascii="Footlight MT Light" w:hAnsi="Footlight MT Light" w:cs="Times New Roman"/>
          <w:b/>
          <w:i/>
          <w:sz w:val="23"/>
          <w:szCs w:val="23"/>
          <w:lang/>
        </w:rPr>
        <w:t>principles of individualism</w:t>
      </w:r>
      <w:r w:rsidRPr="009964EE">
        <w:rPr>
          <w:rFonts w:ascii="Footlight MT Light" w:hAnsi="Footlight MT Light" w:cs="Times New Roman"/>
          <w:sz w:val="23"/>
          <w:szCs w:val="23"/>
          <w:lang/>
        </w:rPr>
        <w:t xml:space="preserve"> and </w:t>
      </w:r>
      <w:r w:rsidRPr="00FA2C95">
        <w:rPr>
          <w:rFonts w:ascii="Footlight MT Light" w:hAnsi="Footlight MT Light" w:cs="Times New Roman"/>
          <w:b/>
          <w:i/>
          <w:sz w:val="23"/>
          <w:szCs w:val="23"/>
          <w:lang/>
        </w:rPr>
        <w:t>principles of collectivism</w:t>
      </w:r>
      <w:r w:rsidRPr="009964EE">
        <w:rPr>
          <w:rFonts w:ascii="Footlight MT Light" w:hAnsi="Footlight MT Light" w:cs="Times New Roman"/>
          <w:sz w:val="23"/>
          <w:szCs w:val="23"/>
          <w:lang/>
        </w:rPr>
        <w:t xml:space="preserve"> did you see represented in the film?</w:t>
      </w:r>
    </w:p>
    <w:p w:rsidR="00A756D7" w:rsidRPr="009964EE" w:rsidRDefault="000221A8" w:rsidP="00A756D7">
      <w:pPr>
        <w:spacing w:after="0" w:line="240" w:lineRule="auto"/>
        <w:ind w:left="-540" w:right="-720"/>
        <w:rPr>
          <w:rFonts w:ascii="Footlight MT Light" w:hAnsi="Footlight MT Light" w:cs="Times New Roman"/>
          <w:sz w:val="23"/>
          <w:szCs w:val="23"/>
          <w:lang/>
        </w:rPr>
      </w:pPr>
      <w:r>
        <w:rPr>
          <w:rFonts w:ascii="Footlight MT Light" w:hAnsi="Footlight MT Light" w:cs="Times New Roman"/>
          <w:noProof/>
          <w:sz w:val="23"/>
          <w:szCs w:val="23"/>
        </w:rPr>
        <w:pict>
          <v:rect id="_x0000_s1030" style="position:absolute;left:0;text-align:left;margin-left:88.85pt;margin-top:11.25pt;width:291.7pt;height:7.15pt;z-index:251672576" stroked="f">
            <v:fill color2="fill darken(168)" rotate="t" angle="-90" method="linear sigma" focus="-50%" type="gradient"/>
          </v:rect>
        </w:pict>
      </w:r>
      <w:r>
        <w:rPr>
          <w:rFonts w:ascii="Footlight MT Light" w:hAnsi="Footlight MT Light" w:cs="Times New Roman"/>
          <w:noProof/>
          <w:sz w:val="23"/>
          <w:szCs w:val="23"/>
        </w:rPr>
        <w:drawing>
          <wp:anchor distT="0" distB="0" distL="114300" distR="114300" simplePos="0" relativeHeight="251669504" behindDoc="1" locked="0" layoutInCell="1" allowOverlap="1">
            <wp:simplePos x="0" y="0"/>
            <wp:positionH relativeFrom="column">
              <wp:posOffset>-361315</wp:posOffset>
            </wp:positionH>
            <wp:positionV relativeFrom="paragraph">
              <wp:posOffset>142240</wp:posOffset>
            </wp:positionV>
            <wp:extent cx="1477010" cy="2964815"/>
            <wp:effectExtent l="1905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11682" t="10820" r="49174" b="4877"/>
                    <a:stretch>
                      <a:fillRect/>
                    </a:stretch>
                  </pic:blipFill>
                  <pic:spPr bwMode="auto">
                    <a:xfrm>
                      <a:off x="0" y="0"/>
                      <a:ext cx="1477010" cy="2964815"/>
                    </a:xfrm>
                    <a:prstGeom prst="rect">
                      <a:avLst/>
                    </a:prstGeom>
                    <a:noFill/>
                    <a:ln w="9525">
                      <a:noFill/>
                      <a:miter lim="800000"/>
                      <a:headEnd/>
                      <a:tailEnd/>
                    </a:ln>
                  </pic:spPr>
                </pic:pic>
              </a:graphicData>
            </a:graphic>
          </wp:anchor>
        </w:drawing>
      </w:r>
      <w:r>
        <w:rPr>
          <w:rFonts w:ascii="Footlight MT Light" w:hAnsi="Footlight MT Light" w:cs="Times New Roman"/>
          <w:noProof/>
          <w:sz w:val="23"/>
          <w:szCs w:val="23"/>
        </w:rPr>
        <w:drawing>
          <wp:anchor distT="0" distB="0" distL="114300" distR="114300" simplePos="0" relativeHeight="251671552" behindDoc="1" locked="0" layoutInCell="1" allowOverlap="1">
            <wp:simplePos x="0" y="0"/>
            <wp:positionH relativeFrom="column">
              <wp:posOffset>4852035</wp:posOffset>
            </wp:positionH>
            <wp:positionV relativeFrom="paragraph">
              <wp:posOffset>142240</wp:posOffset>
            </wp:positionV>
            <wp:extent cx="1480820" cy="3039745"/>
            <wp:effectExtent l="19050" t="0" r="508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50995" t="10820" r="9492" b="4877"/>
                    <a:stretch>
                      <a:fillRect/>
                    </a:stretch>
                  </pic:blipFill>
                  <pic:spPr bwMode="auto">
                    <a:xfrm>
                      <a:off x="0" y="0"/>
                      <a:ext cx="1480820" cy="3039745"/>
                    </a:xfrm>
                    <a:prstGeom prst="rect">
                      <a:avLst/>
                    </a:prstGeom>
                    <a:noFill/>
                    <a:ln w="9525">
                      <a:noFill/>
                      <a:miter lim="800000"/>
                      <a:headEnd/>
                      <a:tailEnd/>
                    </a:ln>
                  </pic:spPr>
                </pic:pic>
              </a:graphicData>
            </a:graphic>
          </wp:anchor>
        </w:drawing>
      </w:r>
    </w:p>
    <w:p w:rsidR="00A756D7" w:rsidRPr="009964EE" w:rsidRDefault="000221A8" w:rsidP="00A756D7">
      <w:pPr>
        <w:spacing w:after="0" w:line="240" w:lineRule="auto"/>
        <w:ind w:left="-540" w:right="-720"/>
        <w:rPr>
          <w:rFonts w:ascii="Footlight MT Light" w:hAnsi="Footlight MT Light" w:cs="Times New Roman"/>
          <w:sz w:val="23"/>
          <w:szCs w:val="23"/>
          <w:lang/>
        </w:rPr>
      </w:pPr>
      <w:r>
        <w:rPr>
          <w:rFonts w:ascii="Footlight MT Light" w:hAnsi="Footlight MT Light" w:cs="Times New Roman"/>
          <w:noProof/>
          <w:sz w:val="23"/>
          <w:szCs w:val="23"/>
        </w:rPr>
        <w:pict>
          <v:rect id="_x0000_s1031" style="position:absolute;left:0;text-align:left;margin-left:120.8pt;margin-top:115.5pt;width:225.65pt;height:7.15pt;rotation:270;z-index:251673600" stroked="f">
            <v:fill color2="fill darken(168)" rotate="t" angle="-90" method="linear sigma" focus="100%" type="gradient"/>
          </v:rect>
        </w:pict>
      </w: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Pr="009964EE" w:rsidRDefault="00A756D7" w:rsidP="00A756D7">
      <w:pPr>
        <w:spacing w:after="0" w:line="240" w:lineRule="auto"/>
        <w:ind w:left="-540" w:right="-720"/>
        <w:rPr>
          <w:rFonts w:ascii="Footlight MT Light" w:hAnsi="Footlight MT Light" w:cs="Times New Roman"/>
          <w:sz w:val="23"/>
          <w:szCs w:val="23"/>
          <w:lang/>
        </w:rPr>
      </w:pPr>
    </w:p>
    <w:p w:rsidR="00A756D7" w:rsidRDefault="00A756D7" w:rsidP="00A756D7">
      <w:pPr>
        <w:spacing w:after="0" w:line="240" w:lineRule="auto"/>
        <w:ind w:left="-540" w:right="-720"/>
        <w:rPr>
          <w:rFonts w:ascii="Footlight MT Light" w:hAnsi="Footlight MT Light" w:cs="Times New Roman"/>
          <w:sz w:val="23"/>
          <w:szCs w:val="23"/>
          <w:lang/>
        </w:rPr>
      </w:pPr>
      <w:r w:rsidRPr="009964EE">
        <w:rPr>
          <w:rFonts w:ascii="Footlight MT Light" w:hAnsi="Footlight MT Light" w:cs="Times New Roman"/>
          <w:sz w:val="23"/>
          <w:szCs w:val="23"/>
          <w:lang/>
        </w:rPr>
        <w:t>What historical parallels can be drawn from the Avatar story?</w:t>
      </w:r>
    </w:p>
    <w:p w:rsidR="009964EE" w:rsidRPr="009964EE" w:rsidRDefault="00FA2C95" w:rsidP="00A756D7">
      <w:pPr>
        <w:spacing w:after="0" w:line="240" w:lineRule="auto"/>
        <w:ind w:left="-540" w:right="-720"/>
        <w:rPr>
          <w:rFonts w:ascii="Footlight MT Light" w:hAnsi="Footlight MT Light" w:cs="Times New Roman"/>
          <w:i/>
          <w:sz w:val="12"/>
          <w:szCs w:val="12"/>
          <w:lang/>
        </w:rPr>
      </w:pPr>
      <w:r>
        <w:rPr>
          <w:rFonts w:ascii="Footlight MT Light" w:hAnsi="Footlight MT Light" w:cs="Times New Roman"/>
          <w:noProof/>
          <w:sz w:val="23"/>
          <w:szCs w:val="23"/>
        </w:rPr>
        <w:pict>
          <v:rect id="_x0000_s1026" style="position:absolute;left:0;text-align:left;margin-left:136.5pt;margin-top:5.4pt;width:230.05pt;height:7.15pt;z-index:251664384" stroked="f">
            <v:fill color2="fill darken(194)" rotate="t" angle="-90" method="linear sigma" focus="100%" type="gradient"/>
          </v:rect>
        </w:pict>
      </w:r>
      <w:r>
        <w:rPr>
          <w:rFonts w:ascii="Footlight MT Light" w:hAnsi="Footlight MT Light" w:cs="Times New Roman"/>
          <w:i/>
          <w:noProof/>
          <w:sz w:val="12"/>
          <w:szCs w:val="12"/>
        </w:rPr>
        <w:drawing>
          <wp:anchor distT="0" distB="0" distL="114300" distR="114300" simplePos="0" relativeHeight="251663360" behindDoc="1" locked="0" layoutInCell="1" allowOverlap="1">
            <wp:simplePos x="0" y="0"/>
            <wp:positionH relativeFrom="column">
              <wp:posOffset>4733925</wp:posOffset>
            </wp:positionH>
            <wp:positionV relativeFrom="paragraph">
              <wp:posOffset>64135</wp:posOffset>
            </wp:positionV>
            <wp:extent cx="1610995" cy="961390"/>
            <wp:effectExtent l="19050" t="0" r="8255" b="0"/>
            <wp:wrapNone/>
            <wp:docPr id="10" name="Picture 10" descr="http://2.bp.blogspot.com/_RRYNK-caPgI/Sw05s4z_6KI/AAAAAAAAAKo/nYnNyUjNap0/s1600/Avatar+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RRYNK-caPgI/Sw05s4z_6KI/AAAAAAAAAKo/nYnNyUjNap0/s1600/Avatar+International.jpg"/>
                    <pic:cNvPicPr>
                      <a:picLocks noChangeAspect="1" noChangeArrowheads="1"/>
                    </pic:cNvPicPr>
                  </pic:nvPicPr>
                  <pic:blipFill>
                    <a:blip r:embed="rId9" cstate="print"/>
                    <a:srcRect t="7627" b="7885"/>
                    <a:stretch>
                      <a:fillRect/>
                    </a:stretch>
                  </pic:blipFill>
                  <pic:spPr bwMode="auto">
                    <a:xfrm>
                      <a:off x="0" y="0"/>
                      <a:ext cx="1610995" cy="961390"/>
                    </a:xfrm>
                    <a:prstGeom prst="rect">
                      <a:avLst/>
                    </a:prstGeom>
                    <a:noFill/>
                    <a:ln w="9525">
                      <a:noFill/>
                      <a:miter lim="800000"/>
                      <a:headEnd/>
                      <a:tailEnd/>
                    </a:ln>
                  </pic:spPr>
                </pic:pic>
              </a:graphicData>
            </a:graphic>
          </wp:anchor>
        </w:drawing>
      </w:r>
    </w:p>
    <w:p w:rsidR="009964EE" w:rsidRPr="009964EE" w:rsidRDefault="009964EE" w:rsidP="009964EE">
      <w:pPr>
        <w:spacing w:after="0" w:line="240" w:lineRule="auto"/>
        <w:ind w:left="-270" w:right="-720"/>
        <w:rPr>
          <w:rFonts w:ascii="Footlight MT Light" w:hAnsi="Footlight MT Light" w:cs="Times New Roman"/>
          <w:i/>
          <w:sz w:val="23"/>
          <w:szCs w:val="23"/>
          <w:lang/>
        </w:rPr>
      </w:pPr>
      <w:r w:rsidRPr="009964EE">
        <w:rPr>
          <w:rFonts w:ascii="Footlight MT Light" w:hAnsi="Footlight MT Light" w:cs="Times New Roman"/>
          <w:i/>
          <w:sz w:val="23"/>
          <w:szCs w:val="23"/>
          <w:lang/>
        </w:rPr>
        <w:t>Canadian historical parallels:</w:t>
      </w: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FA2C95" w:rsidP="009964EE">
      <w:pPr>
        <w:spacing w:after="0" w:line="240" w:lineRule="auto"/>
        <w:ind w:left="-270" w:right="-720"/>
        <w:rPr>
          <w:rFonts w:ascii="Footlight MT Light" w:hAnsi="Footlight MT Light" w:cs="Times New Roman"/>
          <w:i/>
          <w:sz w:val="23"/>
          <w:szCs w:val="23"/>
          <w:lang/>
        </w:rPr>
      </w:pPr>
      <w:r>
        <w:rPr>
          <w:rFonts w:ascii="Footlight MT Light" w:hAnsi="Footlight MT Light" w:cs="Times New Roman"/>
          <w:noProof/>
          <w:sz w:val="23"/>
          <w:szCs w:val="23"/>
        </w:rPr>
        <w:pict>
          <v:rect id="_x0000_s1028" style="position:absolute;left:0;text-align:left;margin-left:436.3pt;margin-top:58.25pt;width:111.45pt;height:7.15pt;rotation:270;z-index:251666432" stroked="f">
            <v:fill color2="fill darken(194)" rotate="t" angle="-90" method="linear sigma" focus="100%" type="gradient"/>
          </v:rect>
        </w:pict>
      </w: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Default="009964EE" w:rsidP="009964EE">
      <w:pPr>
        <w:spacing w:after="0" w:line="240" w:lineRule="auto"/>
        <w:ind w:left="-270" w:right="-720"/>
        <w:rPr>
          <w:rFonts w:ascii="Footlight MT Light" w:hAnsi="Footlight MT Light" w:cs="Times New Roman"/>
          <w:i/>
          <w:sz w:val="23"/>
          <w:szCs w:val="23"/>
          <w:lang/>
        </w:rPr>
      </w:pPr>
    </w:p>
    <w:p w:rsidR="00FA2C95" w:rsidRDefault="00FA2C95" w:rsidP="009964EE">
      <w:pPr>
        <w:spacing w:after="0" w:line="240" w:lineRule="auto"/>
        <w:ind w:left="-270" w:right="-720"/>
        <w:rPr>
          <w:rFonts w:ascii="Footlight MT Light" w:hAnsi="Footlight MT Light" w:cs="Times New Roman"/>
          <w:i/>
          <w:sz w:val="23"/>
          <w:szCs w:val="23"/>
          <w:lang/>
        </w:rPr>
      </w:pPr>
    </w:p>
    <w:p w:rsidR="00FA2C95" w:rsidRDefault="00FA2C95" w:rsidP="009964EE">
      <w:pPr>
        <w:spacing w:after="0" w:line="240" w:lineRule="auto"/>
        <w:ind w:left="-270" w:right="-720"/>
        <w:rPr>
          <w:rFonts w:ascii="Footlight MT Light" w:hAnsi="Footlight MT Light" w:cs="Times New Roman"/>
          <w:i/>
          <w:sz w:val="23"/>
          <w:szCs w:val="23"/>
          <w:lang/>
        </w:rPr>
      </w:pPr>
    </w:p>
    <w:p w:rsidR="00FA2C95" w:rsidRDefault="00FA2C95" w:rsidP="009964EE">
      <w:pPr>
        <w:spacing w:after="0" w:line="240" w:lineRule="auto"/>
        <w:ind w:left="-270" w:right="-720"/>
        <w:rPr>
          <w:rFonts w:ascii="Footlight MT Light" w:hAnsi="Footlight MT Light" w:cs="Times New Roman"/>
          <w:i/>
          <w:sz w:val="23"/>
          <w:szCs w:val="23"/>
          <w:lang/>
        </w:rPr>
      </w:pPr>
    </w:p>
    <w:p w:rsidR="00FA2C95" w:rsidRPr="009964EE" w:rsidRDefault="00FA2C95"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9964EE" w:rsidP="009964EE">
      <w:pPr>
        <w:spacing w:after="0" w:line="240" w:lineRule="auto"/>
        <w:ind w:left="-270" w:right="-720"/>
        <w:rPr>
          <w:rFonts w:ascii="Footlight MT Light" w:hAnsi="Footlight MT Light" w:cs="Times New Roman"/>
          <w:i/>
          <w:sz w:val="23"/>
          <w:szCs w:val="23"/>
          <w:lang/>
        </w:rPr>
      </w:pPr>
    </w:p>
    <w:p w:rsidR="009964EE" w:rsidRPr="009964EE" w:rsidRDefault="00FA2C95" w:rsidP="009964EE">
      <w:pPr>
        <w:spacing w:after="0" w:line="240" w:lineRule="auto"/>
        <w:ind w:left="-270" w:right="-720"/>
        <w:rPr>
          <w:rFonts w:ascii="Footlight MT Light" w:hAnsi="Footlight MT Light" w:cs="Times New Roman"/>
          <w:i/>
          <w:sz w:val="23"/>
          <w:szCs w:val="23"/>
          <w:lang/>
        </w:rPr>
      </w:pPr>
      <w:r>
        <w:rPr>
          <w:rFonts w:ascii="Footlight MT Light" w:hAnsi="Footlight MT Light" w:cs="Times New Roman"/>
          <w:noProof/>
          <w:sz w:val="23"/>
          <w:szCs w:val="23"/>
        </w:rPr>
        <w:drawing>
          <wp:anchor distT="0" distB="0" distL="114300" distR="114300" simplePos="0" relativeHeight="251662336" behindDoc="1" locked="0" layoutInCell="1" allowOverlap="1">
            <wp:simplePos x="0" y="0"/>
            <wp:positionH relativeFrom="column">
              <wp:posOffset>4685665</wp:posOffset>
            </wp:positionH>
            <wp:positionV relativeFrom="paragraph">
              <wp:posOffset>57785</wp:posOffset>
            </wp:positionV>
            <wp:extent cx="1641475" cy="949960"/>
            <wp:effectExtent l="19050" t="0" r="0" b="0"/>
            <wp:wrapNone/>
            <wp:docPr id="7" name="Picture 7" descr="http://www.collider.com/wp-content/image-base/Movies/A/Avatar/Misc/avatar_movie_image_wallpap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lider.com/wp-content/image-base/Movies/A/Avatar/Misc/avatar_movie_image_wallpaper_01.jpg"/>
                    <pic:cNvPicPr>
                      <a:picLocks noChangeAspect="1" noChangeArrowheads="1"/>
                    </pic:cNvPicPr>
                  </pic:nvPicPr>
                  <pic:blipFill>
                    <a:blip r:embed="rId10" cstate="print"/>
                    <a:srcRect/>
                    <a:stretch>
                      <a:fillRect/>
                    </a:stretch>
                  </pic:blipFill>
                  <pic:spPr bwMode="auto">
                    <a:xfrm>
                      <a:off x="0" y="0"/>
                      <a:ext cx="1641475" cy="949960"/>
                    </a:xfrm>
                    <a:prstGeom prst="rect">
                      <a:avLst/>
                    </a:prstGeom>
                    <a:noFill/>
                    <a:ln w="9525">
                      <a:noFill/>
                      <a:miter lim="800000"/>
                      <a:headEnd/>
                      <a:tailEnd/>
                    </a:ln>
                  </pic:spPr>
                </pic:pic>
              </a:graphicData>
            </a:graphic>
          </wp:anchor>
        </w:drawing>
      </w:r>
      <w:r>
        <w:rPr>
          <w:rFonts w:ascii="Footlight MT Light" w:hAnsi="Footlight MT Light" w:cs="Times New Roman"/>
          <w:noProof/>
          <w:sz w:val="23"/>
          <w:szCs w:val="23"/>
        </w:rPr>
        <w:pict>
          <v:rect id="_x0000_s1027" style="position:absolute;left:0;text-align:left;margin-left:117.8pt;margin-top:4.55pt;width:243.9pt;height:7.15pt;z-index:251665408;mso-position-horizontal-relative:text;mso-position-vertical-relative:text" stroked="f">
            <v:fill color2="fill darken(194)" rotate="t" angle="-90" method="linear sigma" focus="100%" type="gradient"/>
          </v:rect>
        </w:pict>
      </w:r>
      <w:r w:rsidR="009964EE" w:rsidRPr="009964EE">
        <w:rPr>
          <w:rFonts w:ascii="Footlight MT Light" w:hAnsi="Footlight MT Light" w:cs="Times New Roman"/>
          <w:i/>
          <w:sz w:val="23"/>
          <w:szCs w:val="23"/>
          <w:lang/>
        </w:rPr>
        <w:t>World historical parallels:</w:t>
      </w:r>
    </w:p>
    <w:p w:rsidR="00A756D7" w:rsidRDefault="00A756D7" w:rsidP="00A756D7">
      <w:pPr>
        <w:spacing w:after="0" w:line="240" w:lineRule="auto"/>
        <w:ind w:left="-540" w:right="-720"/>
        <w:rPr>
          <w:rFonts w:ascii="Times New Roman" w:hAnsi="Times New Roman" w:cs="Times New Roman"/>
          <w:lang/>
        </w:rPr>
      </w:pPr>
    </w:p>
    <w:p w:rsidR="00A756D7" w:rsidRDefault="00A756D7" w:rsidP="00A756D7">
      <w:pPr>
        <w:spacing w:after="0" w:line="240" w:lineRule="auto"/>
        <w:ind w:left="-540" w:right="-720"/>
        <w:rPr>
          <w:rFonts w:ascii="Times New Roman" w:hAnsi="Times New Roman" w:cs="Times New Roman"/>
          <w:lang/>
        </w:rPr>
      </w:pPr>
    </w:p>
    <w:p w:rsidR="00A756D7" w:rsidRDefault="00A756D7" w:rsidP="00A756D7">
      <w:pPr>
        <w:spacing w:after="0" w:line="240" w:lineRule="auto"/>
        <w:ind w:left="-540" w:right="-720"/>
        <w:rPr>
          <w:rFonts w:ascii="Times New Roman" w:hAnsi="Times New Roman" w:cs="Times New Roman"/>
          <w:lang/>
        </w:rPr>
      </w:pPr>
    </w:p>
    <w:p w:rsidR="00A756D7" w:rsidRDefault="00A756D7" w:rsidP="00A756D7">
      <w:pPr>
        <w:spacing w:after="0" w:line="240" w:lineRule="auto"/>
        <w:ind w:left="-540" w:right="-720"/>
        <w:rPr>
          <w:rFonts w:ascii="Times New Roman" w:hAnsi="Times New Roman" w:cs="Times New Roman"/>
          <w:lang/>
        </w:rPr>
      </w:pPr>
    </w:p>
    <w:p w:rsidR="00A756D7" w:rsidRDefault="00A756D7" w:rsidP="00A756D7">
      <w:pPr>
        <w:spacing w:after="0" w:line="240" w:lineRule="auto"/>
        <w:ind w:left="-540" w:right="-720"/>
        <w:rPr>
          <w:rFonts w:ascii="Times New Roman" w:hAnsi="Times New Roman" w:cs="Times New Roman"/>
          <w:lang/>
        </w:rPr>
      </w:pPr>
    </w:p>
    <w:p w:rsidR="00A756D7" w:rsidRDefault="00FA2C95" w:rsidP="00A756D7">
      <w:pPr>
        <w:spacing w:after="0" w:line="240" w:lineRule="auto"/>
        <w:ind w:left="-540" w:right="-720"/>
        <w:rPr>
          <w:rFonts w:ascii="Times New Roman" w:hAnsi="Times New Roman" w:cs="Times New Roman"/>
          <w:lang/>
        </w:rPr>
      </w:pPr>
      <w:r>
        <w:rPr>
          <w:rFonts w:ascii="Footlight MT Light" w:hAnsi="Footlight MT Light" w:cs="Times New Roman"/>
          <w:noProof/>
          <w:sz w:val="23"/>
          <w:szCs w:val="23"/>
        </w:rPr>
        <w:pict>
          <v:rect id="_x0000_s1029" style="position:absolute;left:0;text-align:left;margin-left:436.3pt;margin-top:60.5pt;width:111.45pt;height:7.15pt;rotation:270;z-index:251667456" stroked="f">
            <v:fill color2="fill darken(194)" rotate="t" angle="-90" method="linear sigma" focus="100%" type="gradient"/>
          </v:rect>
        </w:pict>
      </w:r>
    </w:p>
    <w:p w:rsidR="00A756D7" w:rsidRDefault="00A756D7" w:rsidP="00A756D7">
      <w:pPr>
        <w:spacing w:after="0" w:line="240" w:lineRule="auto"/>
        <w:ind w:left="-540" w:right="-720"/>
        <w:rPr>
          <w:rFonts w:ascii="Times New Roman" w:hAnsi="Times New Roman" w:cs="Times New Roman"/>
          <w:lang/>
        </w:rPr>
      </w:pPr>
    </w:p>
    <w:p w:rsidR="00A756D7" w:rsidRDefault="00A756D7" w:rsidP="00A756D7">
      <w:pPr>
        <w:spacing w:after="0" w:line="240" w:lineRule="auto"/>
        <w:ind w:left="-540" w:right="-720"/>
        <w:rPr>
          <w:rFonts w:ascii="Times New Roman" w:hAnsi="Times New Roman" w:cs="Times New Roman"/>
          <w:lang/>
        </w:rPr>
      </w:pPr>
    </w:p>
    <w:p w:rsidR="00A756D7" w:rsidRDefault="00A756D7" w:rsidP="007D05E8">
      <w:pPr>
        <w:spacing w:after="0" w:line="240" w:lineRule="auto"/>
        <w:ind w:left="-540" w:right="-720"/>
        <w:rPr>
          <w:rFonts w:ascii="Times New Roman" w:hAnsi="Times New Roman" w:cs="Times New Roman"/>
          <w:lang/>
        </w:rPr>
      </w:pPr>
    </w:p>
    <w:p w:rsidR="00A756D7" w:rsidRDefault="00A756D7" w:rsidP="007D05E8">
      <w:pPr>
        <w:spacing w:after="0" w:line="240" w:lineRule="auto"/>
        <w:ind w:left="-540" w:right="-720"/>
        <w:rPr>
          <w:rFonts w:ascii="Times New Roman" w:hAnsi="Times New Roman" w:cs="Times New Roman"/>
          <w:lang/>
        </w:rPr>
      </w:pPr>
    </w:p>
    <w:p w:rsidR="00A756D7" w:rsidRPr="009F07C6" w:rsidRDefault="00A756D7" w:rsidP="009964EE">
      <w:pPr>
        <w:spacing w:after="0" w:line="240" w:lineRule="auto"/>
        <w:ind w:right="-720"/>
        <w:rPr>
          <w:rFonts w:ascii="Times New Roman" w:hAnsi="Times New Roman" w:cs="Times New Roman"/>
        </w:rPr>
      </w:pPr>
    </w:p>
    <w:sectPr w:rsidR="00A756D7" w:rsidRPr="009F07C6" w:rsidSect="000221A8">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0214"/>
    <w:rsid w:val="000221A8"/>
    <w:rsid w:val="00196247"/>
    <w:rsid w:val="002C0214"/>
    <w:rsid w:val="005D4034"/>
    <w:rsid w:val="0079509D"/>
    <w:rsid w:val="007D05E8"/>
    <w:rsid w:val="009964EE"/>
    <w:rsid w:val="009F07C6"/>
    <w:rsid w:val="00A756D7"/>
    <w:rsid w:val="00AD7570"/>
    <w:rsid w:val="00D12CFC"/>
    <w:rsid w:val="00D81B76"/>
    <w:rsid w:val="00FA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214"/>
    <w:rPr>
      <w:i/>
      <w:iCs/>
    </w:rPr>
  </w:style>
  <w:style w:type="paragraph" w:styleId="BalloonText">
    <w:name w:val="Balloon Text"/>
    <w:basedOn w:val="Normal"/>
    <w:link w:val="BalloonTextChar"/>
    <w:uiPriority w:val="99"/>
    <w:semiHidden/>
    <w:unhideWhenUsed/>
    <w:rsid w:val="002C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14"/>
    <w:rPr>
      <w:rFonts w:ascii="Tahoma" w:hAnsi="Tahoma" w:cs="Tahoma"/>
      <w:sz w:val="16"/>
      <w:szCs w:val="16"/>
    </w:rPr>
  </w:style>
  <w:style w:type="character" w:styleId="Hyperlink">
    <w:name w:val="Hyperlink"/>
    <w:basedOn w:val="DefaultParagraphFont"/>
    <w:uiPriority w:val="99"/>
    <w:semiHidden/>
    <w:unhideWhenUsed/>
    <w:rsid w:val="009F07C6"/>
    <w:rPr>
      <w:color w:val="0000FF"/>
      <w:u w:val="single"/>
    </w:rPr>
  </w:style>
</w:styles>
</file>

<file path=word/webSettings.xml><?xml version="1.0" encoding="utf-8"?>
<w:webSettings xmlns:r="http://schemas.openxmlformats.org/officeDocument/2006/relationships" xmlns:w="http://schemas.openxmlformats.org/wordprocessingml/2006/main">
  <w:divs>
    <w:div w:id="621153511">
      <w:bodyDiv w:val="1"/>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631374024">
              <w:marLeft w:val="0"/>
              <w:marRight w:val="0"/>
              <w:marTop w:val="0"/>
              <w:marBottom w:val="0"/>
              <w:divBdr>
                <w:top w:val="none" w:sz="0" w:space="0" w:color="auto"/>
                <w:left w:val="none" w:sz="0" w:space="0" w:color="auto"/>
                <w:bottom w:val="none" w:sz="0" w:space="0" w:color="auto"/>
                <w:right w:val="none" w:sz="0" w:space="0" w:color="auto"/>
              </w:divBdr>
              <w:divsChild>
                <w:div w:id="2086797466">
                  <w:marLeft w:val="0"/>
                  <w:marRight w:val="0"/>
                  <w:marTop w:val="0"/>
                  <w:marBottom w:val="0"/>
                  <w:divBdr>
                    <w:top w:val="none" w:sz="0" w:space="0" w:color="auto"/>
                    <w:left w:val="none" w:sz="0" w:space="0" w:color="auto"/>
                    <w:bottom w:val="none" w:sz="0" w:space="0" w:color="auto"/>
                    <w:right w:val="none" w:sz="0" w:space="0" w:color="auto"/>
                  </w:divBdr>
                  <w:divsChild>
                    <w:div w:id="19077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9728">
      <w:bodyDiv w:val="1"/>
      <w:marLeft w:val="0"/>
      <w:marRight w:val="0"/>
      <w:marTop w:val="0"/>
      <w:marBottom w:val="0"/>
      <w:divBdr>
        <w:top w:val="none" w:sz="0" w:space="0" w:color="auto"/>
        <w:left w:val="none" w:sz="0" w:space="0" w:color="auto"/>
        <w:bottom w:val="none" w:sz="0" w:space="0" w:color="auto"/>
        <w:right w:val="none" w:sz="0" w:space="0" w:color="auto"/>
      </w:divBdr>
      <w:divsChild>
        <w:div w:id="1031686798">
          <w:marLeft w:val="0"/>
          <w:marRight w:val="0"/>
          <w:marTop w:val="0"/>
          <w:marBottom w:val="0"/>
          <w:divBdr>
            <w:top w:val="none" w:sz="0" w:space="0" w:color="auto"/>
            <w:left w:val="none" w:sz="0" w:space="0" w:color="auto"/>
            <w:bottom w:val="none" w:sz="0" w:space="0" w:color="auto"/>
            <w:right w:val="none" w:sz="0" w:space="0" w:color="auto"/>
          </w:divBdr>
          <w:divsChild>
            <w:div w:id="1598364635">
              <w:marLeft w:val="0"/>
              <w:marRight w:val="0"/>
              <w:marTop w:val="0"/>
              <w:marBottom w:val="0"/>
              <w:divBdr>
                <w:top w:val="none" w:sz="0" w:space="0" w:color="auto"/>
                <w:left w:val="none" w:sz="0" w:space="0" w:color="auto"/>
                <w:bottom w:val="none" w:sz="0" w:space="0" w:color="auto"/>
                <w:right w:val="none" w:sz="0" w:space="0" w:color="auto"/>
              </w:divBdr>
              <w:divsChild>
                <w:div w:id="251085454">
                  <w:marLeft w:val="0"/>
                  <w:marRight w:val="0"/>
                  <w:marTop w:val="0"/>
                  <w:marBottom w:val="0"/>
                  <w:divBdr>
                    <w:top w:val="none" w:sz="0" w:space="0" w:color="auto"/>
                    <w:left w:val="none" w:sz="0" w:space="0" w:color="auto"/>
                    <w:bottom w:val="none" w:sz="0" w:space="0" w:color="auto"/>
                    <w:right w:val="none" w:sz="0" w:space="0" w:color="auto"/>
                  </w:divBdr>
                  <w:divsChild>
                    <w:div w:id="15582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0307">
      <w:bodyDiv w:val="1"/>
      <w:marLeft w:val="0"/>
      <w:marRight w:val="0"/>
      <w:marTop w:val="0"/>
      <w:marBottom w:val="0"/>
      <w:divBdr>
        <w:top w:val="none" w:sz="0" w:space="0" w:color="auto"/>
        <w:left w:val="none" w:sz="0" w:space="0" w:color="auto"/>
        <w:bottom w:val="none" w:sz="0" w:space="0" w:color="auto"/>
        <w:right w:val="none" w:sz="0" w:space="0" w:color="auto"/>
      </w:divBdr>
      <w:divsChild>
        <w:div w:id="1170751298">
          <w:marLeft w:val="0"/>
          <w:marRight w:val="0"/>
          <w:marTop w:val="0"/>
          <w:marBottom w:val="0"/>
          <w:divBdr>
            <w:top w:val="none" w:sz="0" w:space="0" w:color="auto"/>
            <w:left w:val="none" w:sz="0" w:space="0" w:color="auto"/>
            <w:bottom w:val="none" w:sz="0" w:space="0" w:color="auto"/>
            <w:right w:val="none" w:sz="0" w:space="0" w:color="auto"/>
          </w:divBdr>
          <w:divsChild>
            <w:div w:id="1617517483">
              <w:marLeft w:val="0"/>
              <w:marRight w:val="0"/>
              <w:marTop w:val="0"/>
              <w:marBottom w:val="0"/>
              <w:divBdr>
                <w:top w:val="none" w:sz="0" w:space="0" w:color="auto"/>
                <w:left w:val="none" w:sz="0" w:space="0" w:color="auto"/>
                <w:bottom w:val="none" w:sz="0" w:space="0" w:color="auto"/>
                <w:right w:val="none" w:sz="0" w:space="0" w:color="auto"/>
              </w:divBdr>
              <w:divsChild>
                <w:div w:id="78871506">
                  <w:marLeft w:val="0"/>
                  <w:marRight w:val="0"/>
                  <w:marTop w:val="0"/>
                  <w:marBottom w:val="0"/>
                  <w:divBdr>
                    <w:top w:val="none" w:sz="0" w:space="0" w:color="auto"/>
                    <w:left w:val="none" w:sz="0" w:space="0" w:color="auto"/>
                    <w:bottom w:val="none" w:sz="0" w:space="0" w:color="auto"/>
                    <w:right w:val="none" w:sz="0" w:space="0" w:color="auto"/>
                  </w:divBdr>
                  <w:divsChild>
                    <w:div w:id="649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andorapedia.com/lib/exe/fetch.php/hometree.jpg?cache="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Findlay</dc:creator>
  <cp:lastModifiedBy>Craig Findlay</cp:lastModifiedBy>
  <cp:revision>8</cp:revision>
  <dcterms:created xsi:type="dcterms:W3CDTF">2010-01-02T02:43:00Z</dcterms:created>
  <dcterms:modified xsi:type="dcterms:W3CDTF">2010-01-02T04:21:00Z</dcterms:modified>
</cp:coreProperties>
</file>