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Pr="001D650E" w:rsidRDefault="00F64C26" w:rsidP="00BA7FC2">
      <w:pPr>
        <w:jc w:val="center"/>
        <w:rPr>
          <w:b/>
          <w:sz w:val="32"/>
          <w:lang w:val="fr-CA"/>
        </w:rPr>
      </w:pPr>
      <w:r w:rsidRPr="001D650E">
        <w:rPr>
          <w:b/>
          <w:sz w:val="32"/>
          <w:lang w:val="fr-CA"/>
        </w:rPr>
        <w:t xml:space="preserve"> ___</w:t>
      </w:r>
      <w:r w:rsidR="002C775C" w:rsidRPr="001D650E">
        <w:rPr>
          <w:b/>
          <w:sz w:val="32"/>
          <w:lang w:val="fr-CA"/>
        </w:rPr>
        <w:t xml:space="preserve"> </w:t>
      </w:r>
      <w:proofErr w:type="gramStart"/>
      <w:r w:rsidR="002C775C" w:rsidRPr="001D650E">
        <w:rPr>
          <w:b/>
          <w:sz w:val="32"/>
          <w:lang w:val="fr-CA"/>
        </w:rPr>
        <w:t>année</w:t>
      </w:r>
      <w:proofErr w:type="gramEnd"/>
    </w:p>
    <w:p w:rsidR="00BA7FC2" w:rsidRPr="003C10AB" w:rsidRDefault="002C775C">
      <w:pPr>
        <w:rPr>
          <w:lang w:val="fr-FR"/>
        </w:rPr>
      </w:pPr>
      <w:r w:rsidRPr="003C10AB">
        <w:rPr>
          <w:lang w:val="fr-FR"/>
        </w:rPr>
        <w:t xml:space="preserve">Directives </w:t>
      </w:r>
      <w:r w:rsidR="00ED75D3" w:rsidRPr="003C10AB">
        <w:rPr>
          <w:lang w:val="fr-FR"/>
        </w:rPr>
        <w:t>:</w:t>
      </w:r>
    </w:p>
    <w:p w:rsidR="00ED75D3" w:rsidRPr="000B4DF1" w:rsidRDefault="002C775C">
      <w:pPr>
        <w:rPr>
          <w:lang w:val="fr-FR"/>
        </w:rPr>
      </w:pPr>
      <w:r w:rsidRPr="003C10AB">
        <w:rPr>
          <w:lang w:val="fr-FR"/>
        </w:rPr>
        <w:t xml:space="preserve">Choisissez un résultat </w:t>
      </w:r>
      <w:r w:rsidR="003C10AB">
        <w:rPr>
          <w:lang w:val="fr-FR"/>
        </w:rPr>
        <w:t>d’apprentissage</w:t>
      </w:r>
      <w:r w:rsidR="004B43EE">
        <w:rPr>
          <w:lang w:val="fr-FR"/>
        </w:rPr>
        <w:t xml:space="preserve"> </w:t>
      </w:r>
      <w:r w:rsidR="004B43EE" w:rsidRPr="005526AF">
        <w:rPr>
          <w:lang w:val="fr-FR"/>
        </w:rPr>
        <w:t>sur l’addition</w:t>
      </w:r>
      <w:r w:rsidRPr="003C10AB">
        <w:rPr>
          <w:lang w:val="fr-FR"/>
        </w:rPr>
        <w:t xml:space="preserve"> dan</w:t>
      </w:r>
      <w:r w:rsidR="0035723B">
        <w:rPr>
          <w:lang w:val="fr-FR"/>
        </w:rPr>
        <w:t xml:space="preserve">s le programme d’études du </w:t>
      </w:r>
      <w:r w:rsidRPr="003C10AB">
        <w:rPr>
          <w:lang w:val="fr-FR"/>
        </w:rPr>
        <w:t xml:space="preserve">niveau scolaire que vous enseignez. </w:t>
      </w:r>
      <w:r w:rsidR="000B4DF1">
        <w:rPr>
          <w:lang w:val="fr-FR"/>
        </w:rPr>
        <w:t xml:space="preserve">Créez un problème </w:t>
      </w:r>
      <w:r w:rsidRPr="000B4DF1">
        <w:rPr>
          <w:lang w:val="fr-FR"/>
        </w:rPr>
        <w:t xml:space="preserve">où les élèves devront </w:t>
      </w:r>
      <w:r w:rsidR="000B4DF1" w:rsidRPr="000B4DF1">
        <w:rPr>
          <w:lang w:val="fr-FR"/>
        </w:rPr>
        <w:t xml:space="preserve">utiliser </w:t>
      </w:r>
      <w:r w:rsidR="005526AF">
        <w:rPr>
          <w:lang w:val="fr-FR"/>
        </w:rPr>
        <w:t>la</w:t>
      </w:r>
      <w:r w:rsidR="000B4DF1" w:rsidRPr="000B4DF1">
        <w:rPr>
          <w:lang w:val="fr-FR"/>
        </w:rPr>
        <w:t xml:space="preserve"> </w:t>
      </w:r>
      <w:r w:rsidR="005526AF">
        <w:rPr>
          <w:lang w:val="fr-FR"/>
        </w:rPr>
        <w:t>pensée</w:t>
      </w:r>
      <w:r w:rsidR="000B4DF1" w:rsidRPr="000B4DF1">
        <w:rPr>
          <w:lang w:val="fr-FR"/>
        </w:rPr>
        <w:t xml:space="preserve"> </w:t>
      </w:r>
      <w:r w:rsidR="005526AF">
        <w:rPr>
          <w:lang w:val="fr-FR"/>
        </w:rPr>
        <w:t>additive</w:t>
      </w:r>
      <w:r w:rsidR="000B4DF1" w:rsidRPr="000B4DF1">
        <w:rPr>
          <w:lang w:val="fr-FR"/>
        </w:rPr>
        <w:t xml:space="preserve"> </w:t>
      </w:r>
      <w:r w:rsidR="005410A6">
        <w:rPr>
          <w:lang w:val="fr-FR"/>
        </w:rPr>
        <w:t xml:space="preserve">pour le </w:t>
      </w:r>
      <w:r w:rsidR="000B4DF1">
        <w:rPr>
          <w:lang w:val="fr-FR"/>
        </w:rPr>
        <w:t>résoudre. Résolvez-le en utilisant les quatre types de stratégies</w:t>
      </w:r>
      <w:r w:rsidR="004B43EE">
        <w:rPr>
          <w:lang w:val="fr-FR"/>
        </w:rPr>
        <w:t>.</w:t>
      </w:r>
    </w:p>
    <w:p w:rsidR="00ED75D3" w:rsidRPr="000B4DF1" w:rsidRDefault="00ED75D3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D75D3" w:rsidTr="00ED75D3">
        <w:trPr>
          <w:trHeight w:val="551"/>
        </w:trPr>
        <w:tc>
          <w:tcPr>
            <w:tcW w:w="10296" w:type="dxa"/>
          </w:tcPr>
          <w:p w:rsidR="00ED75D3" w:rsidRDefault="000B4DF1">
            <w:proofErr w:type="spellStart"/>
            <w:r>
              <w:t>Résultat</w:t>
            </w:r>
            <w:proofErr w:type="spellEnd"/>
            <w:r>
              <w:t xml:space="preserve"> :</w:t>
            </w:r>
          </w:p>
        </w:tc>
      </w:tr>
      <w:tr w:rsidR="00ED75D3" w:rsidRPr="001D650E" w:rsidTr="00ED75D3">
        <w:trPr>
          <w:trHeight w:val="984"/>
        </w:trPr>
        <w:tc>
          <w:tcPr>
            <w:tcW w:w="10296" w:type="dxa"/>
          </w:tcPr>
          <w:p w:rsidR="00ED75D3" w:rsidRPr="000B4DF1" w:rsidRDefault="000B4DF1">
            <w:pPr>
              <w:rPr>
                <w:lang w:val="fr-FR"/>
              </w:rPr>
            </w:pPr>
            <w:r w:rsidRPr="000B4DF1">
              <w:rPr>
                <w:lang w:val="fr-FR"/>
              </w:rPr>
              <w:t>Le problème sous forme d’énoncés :</w:t>
            </w:r>
          </w:p>
        </w:tc>
      </w:tr>
    </w:tbl>
    <w:p w:rsidR="00BA7FC2" w:rsidRPr="000B4DF1" w:rsidRDefault="00BA7FC2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60"/>
        <w:gridCol w:w="4878"/>
      </w:tblGrid>
      <w:tr w:rsidR="00472213" w:rsidTr="00ED75D3">
        <w:trPr>
          <w:trHeight w:val="3923"/>
        </w:trPr>
        <w:tc>
          <w:tcPr>
            <w:tcW w:w="5058" w:type="dxa"/>
          </w:tcPr>
          <w:p w:rsidR="00472213" w:rsidRDefault="00AB4C7C" w:rsidP="00AB4C7C">
            <w:bookmarkStart w:id="0" w:name="_GoBack"/>
            <w:proofErr w:type="spellStart"/>
            <w:r>
              <w:t>Stratégie</w:t>
            </w:r>
            <w:proofErr w:type="spellEnd"/>
            <w:r>
              <w:t xml:space="preserve"> </w:t>
            </w:r>
            <w:r w:rsidR="00ED75D3">
              <w:t>0</w:t>
            </w:r>
            <w:r>
              <w:t xml:space="preserve"> </w:t>
            </w:r>
            <w:r w:rsidR="00ED75D3">
              <w:t xml:space="preserve">:  </w:t>
            </w:r>
            <w:proofErr w:type="spellStart"/>
            <w:r>
              <w:t>algorithme</w:t>
            </w:r>
            <w:proofErr w:type="spellEnd"/>
            <w:r>
              <w:t xml:space="preserve"> </w:t>
            </w:r>
            <w:proofErr w:type="spellStart"/>
            <w:r>
              <w:t>traditionnel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72213" w:rsidRDefault="00472213"/>
        </w:tc>
        <w:tc>
          <w:tcPr>
            <w:tcW w:w="4878" w:type="dxa"/>
          </w:tcPr>
          <w:p w:rsidR="00472213" w:rsidRDefault="00AB4C7C" w:rsidP="001D650E">
            <w:proofErr w:type="spellStart"/>
            <w:r>
              <w:t>Stratégie</w:t>
            </w:r>
            <w:proofErr w:type="spellEnd"/>
            <w:r w:rsidR="00472213">
              <w:t xml:space="preserve"> 1:</w:t>
            </w:r>
            <w:r w:rsidR="00F64C26">
              <w:t xml:space="preserve">  </w:t>
            </w:r>
            <w:r w:rsidR="001D650E">
              <w:t>faire des</w:t>
            </w:r>
            <w:r w:rsidR="005526AF">
              <w:t xml:space="preserve"> 10</w:t>
            </w:r>
          </w:p>
        </w:tc>
      </w:tr>
      <w:bookmarkEnd w:id="0"/>
    </w:tbl>
    <w:p w:rsidR="00BA7FC2" w:rsidRDefault="00BA7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60"/>
        <w:gridCol w:w="4878"/>
      </w:tblGrid>
      <w:tr w:rsidR="00472213" w:rsidTr="00ED75D3">
        <w:trPr>
          <w:trHeight w:val="4509"/>
        </w:trPr>
        <w:tc>
          <w:tcPr>
            <w:tcW w:w="5058" w:type="dxa"/>
          </w:tcPr>
          <w:p w:rsidR="00472213" w:rsidRPr="00AB4C7C" w:rsidRDefault="00AB4C7C" w:rsidP="005526AF">
            <w:pPr>
              <w:rPr>
                <w:lang w:val="fr-FR"/>
              </w:rPr>
            </w:pPr>
            <w:r w:rsidRPr="00AB4C7C">
              <w:rPr>
                <w:lang w:val="fr-FR"/>
              </w:rPr>
              <w:t xml:space="preserve">Stratégie 2 </w:t>
            </w:r>
            <w:r w:rsidR="00472213" w:rsidRPr="00AB4C7C">
              <w:rPr>
                <w:lang w:val="fr-FR"/>
              </w:rPr>
              <w:t>:</w:t>
            </w:r>
            <w:r w:rsidRPr="00AB4C7C">
              <w:rPr>
                <w:lang w:val="fr-FR"/>
              </w:rPr>
              <w:t xml:space="preserve"> </w:t>
            </w:r>
            <w:r w:rsidR="005526AF">
              <w:rPr>
                <w:lang w:val="fr-FR"/>
              </w:rPr>
              <w:t>partitionner par valeur de position</w:t>
            </w:r>
            <w:r w:rsidR="00F64C26" w:rsidRPr="00AB4C7C">
              <w:rPr>
                <w:lang w:val="fr-FR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72213" w:rsidRPr="00AB4C7C" w:rsidRDefault="00472213" w:rsidP="00F31EF9">
            <w:pPr>
              <w:rPr>
                <w:lang w:val="fr-FR"/>
              </w:rPr>
            </w:pPr>
          </w:p>
        </w:tc>
        <w:tc>
          <w:tcPr>
            <w:tcW w:w="4878" w:type="dxa"/>
          </w:tcPr>
          <w:p w:rsidR="00472213" w:rsidRDefault="00AB4C7C" w:rsidP="005526AF">
            <w:proofErr w:type="spellStart"/>
            <w:r>
              <w:t>Stratégie</w:t>
            </w:r>
            <w:proofErr w:type="spellEnd"/>
            <w:r w:rsidR="00472213">
              <w:t xml:space="preserve"> 3:</w:t>
            </w:r>
            <w:r w:rsidR="00F64C26">
              <w:t xml:space="preserve">  </w:t>
            </w:r>
            <w:proofErr w:type="spellStart"/>
            <w:r w:rsidR="005410A6">
              <w:t>droite</w:t>
            </w:r>
            <w:proofErr w:type="spellEnd"/>
            <w:r w:rsidR="005410A6">
              <w:t xml:space="preserve"> </w:t>
            </w:r>
            <w:proofErr w:type="spellStart"/>
            <w:r w:rsidR="005410A6">
              <w:t>numérique</w:t>
            </w:r>
            <w:proofErr w:type="spellEnd"/>
            <w:r w:rsidR="005410A6">
              <w:t xml:space="preserve"> </w:t>
            </w:r>
            <w:proofErr w:type="spellStart"/>
            <w:r w:rsidR="005526AF">
              <w:t>ouverte</w:t>
            </w:r>
            <w:proofErr w:type="spellEnd"/>
          </w:p>
        </w:tc>
      </w:tr>
    </w:tbl>
    <w:p w:rsidR="00BA7FC2" w:rsidRDefault="00BA7FC2" w:rsidP="00ED75D3"/>
    <w:sectPr w:rsidR="00BA7FC2" w:rsidSect="00DC4474">
      <w:foot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A4" w:rsidRDefault="00493EA4" w:rsidP="008B0085">
      <w:r>
        <w:separator/>
      </w:r>
    </w:p>
  </w:endnote>
  <w:endnote w:type="continuationSeparator" w:id="0">
    <w:p w:rsidR="00493EA4" w:rsidRDefault="00493EA4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AB4C7C" w:rsidRDefault="008B0085" w:rsidP="008B0085">
    <w:pPr>
      <w:ind w:left="1418"/>
      <w:rPr>
        <w:b/>
        <w:u w:val="single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F4D63" wp14:editId="2458A3EF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B7D7B" wp14:editId="3299DA0F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4224521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="00AB4C7C" w:rsidRPr="00AB4C7C">
      <w:rPr>
        <w:b/>
        <w:u w:val="single"/>
        <w:lang w:val="fr-FR"/>
      </w:rPr>
      <w:t xml:space="preserve"> </w:t>
    </w:r>
    <w:r w:rsidR="005526AF">
      <w:rPr>
        <w:b/>
        <w:u w:val="single"/>
        <w:lang w:val="fr-FR"/>
      </w:rPr>
      <w:t>Vérification</w:t>
    </w:r>
  </w:p>
  <w:p w:rsidR="008B0085" w:rsidRPr="0035723B" w:rsidRDefault="00AB4C7C" w:rsidP="008B0085">
    <w:pPr>
      <w:ind w:left="1418"/>
      <w:rPr>
        <w:lang w:val="fr-FR"/>
      </w:rPr>
    </w:pPr>
    <w:r w:rsidRPr="0035723B">
      <w:rPr>
        <w:lang w:val="fr-FR"/>
      </w:rPr>
      <w:t>Lorsqu’on regarde ma feuille, on peut facilement voir</w:t>
    </w:r>
  </w:p>
  <w:p w:rsidR="008B0085" w:rsidRDefault="005526AF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>m</w:t>
    </w:r>
    <w:r w:rsidR="00AB4C7C">
      <w:t xml:space="preserve">a </w:t>
    </w:r>
    <w:proofErr w:type="spellStart"/>
    <w:r w:rsidR="00AB4C7C">
      <w:t>réponse</w:t>
    </w:r>
    <w:proofErr w:type="spellEnd"/>
    <w:r w:rsidR="00AB4C7C">
      <w:t>.</w:t>
    </w:r>
  </w:p>
  <w:p w:rsidR="008B0085" w:rsidRPr="005526AF" w:rsidRDefault="005526AF" w:rsidP="00CD590B">
    <w:pPr>
      <w:pStyle w:val="ListParagraph"/>
      <w:numPr>
        <w:ilvl w:val="0"/>
        <w:numId w:val="1"/>
      </w:numPr>
      <w:tabs>
        <w:tab w:val="left" w:pos="2268"/>
      </w:tabs>
      <w:ind w:left="2268"/>
      <w:rPr>
        <w:lang w:val="fr-FR"/>
      </w:rPr>
    </w:pPr>
    <w:r w:rsidRPr="005526AF">
      <w:rPr>
        <w:lang w:val="fr-FR"/>
      </w:rPr>
      <w:t>comment je suis arrivé à la réponse</w:t>
    </w:r>
    <w:r w:rsidR="00AB4C7C" w:rsidRPr="005526AF">
      <w:rPr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A4" w:rsidRDefault="00493EA4" w:rsidP="008B0085">
      <w:r>
        <w:separator/>
      </w:r>
    </w:p>
  </w:footnote>
  <w:footnote w:type="continuationSeparator" w:id="0">
    <w:p w:rsidR="00493EA4" w:rsidRDefault="00493EA4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087B3D"/>
    <w:rsid w:val="000B4DF1"/>
    <w:rsid w:val="0015098B"/>
    <w:rsid w:val="00154DF3"/>
    <w:rsid w:val="001D650E"/>
    <w:rsid w:val="00233914"/>
    <w:rsid w:val="002769AC"/>
    <w:rsid w:val="002C775C"/>
    <w:rsid w:val="00356F41"/>
    <w:rsid w:val="0035723B"/>
    <w:rsid w:val="00366EC8"/>
    <w:rsid w:val="003C10AB"/>
    <w:rsid w:val="003C5FE1"/>
    <w:rsid w:val="00411E61"/>
    <w:rsid w:val="004154F5"/>
    <w:rsid w:val="00472213"/>
    <w:rsid w:val="00493EA4"/>
    <w:rsid w:val="004B43EE"/>
    <w:rsid w:val="005410A6"/>
    <w:rsid w:val="005526AF"/>
    <w:rsid w:val="00615227"/>
    <w:rsid w:val="00622066"/>
    <w:rsid w:val="00624327"/>
    <w:rsid w:val="00655E5A"/>
    <w:rsid w:val="0066057A"/>
    <w:rsid w:val="00677965"/>
    <w:rsid w:val="00761FFC"/>
    <w:rsid w:val="00840C20"/>
    <w:rsid w:val="00874DB6"/>
    <w:rsid w:val="00883C10"/>
    <w:rsid w:val="008920A0"/>
    <w:rsid w:val="008B0085"/>
    <w:rsid w:val="008C2989"/>
    <w:rsid w:val="008D026B"/>
    <w:rsid w:val="0096137F"/>
    <w:rsid w:val="00A553BC"/>
    <w:rsid w:val="00AB4C7C"/>
    <w:rsid w:val="00AD3603"/>
    <w:rsid w:val="00AE3963"/>
    <w:rsid w:val="00B8304E"/>
    <w:rsid w:val="00BA7FC2"/>
    <w:rsid w:val="00C57BF5"/>
    <w:rsid w:val="00CD590B"/>
    <w:rsid w:val="00CE7086"/>
    <w:rsid w:val="00DC2046"/>
    <w:rsid w:val="00DC4474"/>
    <w:rsid w:val="00E1501E"/>
    <w:rsid w:val="00E50EF8"/>
    <w:rsid w:val="00E67C73"/>
    <w:rsid w:val="00ED75D3"/>
    <w:rsid w:val="00F52432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table" w:styleId="TableGrid">
    <w:name w:val="Table Grid"/>
    <w:basedOn w:val="TableNormal"/>
    <w:uiPriority w:val="59"/>
    <w:rsid w:val="0047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table" w:styleId="TableGrid">
    <w:name w:val="Table Grid"/>
    <w:basedOn w:val="TableNormal"/>
    <w:uiPriority w:val="59"/>
    <w:rsid w:val="0047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Carc-User</cp:lastModifiedBy>
  <cp:revision>7</cp:revision>
  <cp:lastPrinted>2016-10-19T13:56:00Z</cp:lastPrinted>
  <dcterms:created xsi:type="dcterms:W3CDTF">2016-08-31T15:56:00Z</dcterms:created>
  <dcterms:modified xsi:type="dcterms:W3CDTF">2016-10-19T13:57:00Z</dcterms:modified>
</cp:coreProperties>
</file>