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F3F0B3" w14:textId="77777777" w:rsidR="00A208BC" w:rsidRPr="006B302C" w:rsidRDefault="004B4962">
      <w:pPr>
        <w:rPr>
          <w:lang w:val="en-CA"/>
        </w:rPr>
      </w:pPr>
      <w:r w:rsidRPr="006B302C">
        <w:rPr>
          <w:noProof/>
          <w:lang w:val="en-CA" w:eastAsia="en-CA"/>
        </w:rPr>
        <mc:AlternateContent>
          <mc:Choice Requires="wps">
            <w:drawing>
              <wp:anchor distT="0" distB="0" distL="114300" distR="114300" simplePos="0" relativeHeight="251659264" behindDoc="0" locked="0" layoutInCell="1" allowOverlap="1" wp14:anchorId="2BCCAA62" wp14:editId="65B12F91">
                <wp:simplePos x="0" y="0"/>
                <wp:positionH relativeFrom="column">
                  <wp:posOffset>-675752</wp:posOffset>
                </wp:positionH>
                <wp:positionV relativeFrom="paragraph">
                  <wp:posOffset>-572756</wp:posOffset>
                </wp:positionV>
                <wp:extent cx="7772400" cy="1261096"/>
                <wp:effectExtent l="0" t="0" r="25400" b="34925"/>
                <wp:wrapNone/>
                <wp:docPr id="4" name="Rectangle 4"/>
                <wp:cNvGraphicFramePr/>
                <a:graphic xmlns:a="http://schemas.openxmlformats.org/drawingml/2006/main">
                  <a:graphicData uri="http://schemas.microsoft.com/office/word/2010/wordprocessingShape">
                    <wps:wsp>
                      <wps:cNvSpPr/>
                      <wps:spPr>
                        <a:xfrm>
                          <a:off x="0" y="0"/>
                          <a:ext cx="7772400" cy="1261096"/>
                        </a:xfrm>
                        <a:prstGeom prst="rect">
                          <a:avLst/>
                        </a:prstGeom>
                        <a:solidFill>
                          <a:schemeClr val="accent2">
                            <a:lumMod val="60000"/>
                            <a:lumOff val="4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EF6A60" w14:textId="027ED51A" w:rsidR="005D0434" w:rsidRPr="004B4962" w:rsidRDefault="006B302C" w:rsidP="004B4962">
                            <w:pPr>
                              <w:jc w:val="center"/>
                              <w:rPr>
                                <w:b/>
                                <w:sz w:val="40"/>
                                <w:szCs w:val="40"/>
                                <w:lang w:val="en-CA"/>
                              </w:rPr>
                            </w:pPr>
                            <w:r w:rsidRPr="006B302C">
                              <w:rPr>
                                <w:b/>
                                <w:sz w:val="40"/>
                                <w:szCs w:val="40"/>
                                <w:lang w:val="en-CA"/>
                              </w:rPr>
                              <w:t>Assembling Strength - Education for Reconciliation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6" style="position:absolute;margin-left:-53.2pt;margin-top:-45.1pt;width:612pt;height:99.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" fillcolor="#f4b083 [1941]" strokecolor="#f4b083 [1941]" strokeweight="1pt">
                <v:textbox>
                  <w:txbxContent>
                    <w:p w14:paraId="21EF6A60" w14:textId="027ED51A" w:rsidR="005D0434" w:rsidRPr="004B4962" w:rsidRDefault="006B302C" w:rsidP="004B4962">
                      <w:pPr>
                        <w:jc w:val="center"/>
                        <w:rPr>
                          <w:b/>
                          <w:sz w:val="40"/>
                          <w:szCs w:val="40"/>
                          <w:lang w:val="en-CA"/>
                        </w:rPr>
                      </w:pPr>
                      <w:r w:rsidRPr="006B302C">
                        <w:rPr>
                          <w:b/>
                          <w:sz w:val="40"/>
                          <w:szCs w:val="40"/>
                          <w:lang w:val="en-CA"/>
                        </w:rPr>
                        <w:t>Assembling Strength - Education for Reconciliation</w:t>
                      </w:r>
                    </w:p>
                  </w:txbxContent>
                </v:textbox>
              </v:rect>
            </w:pict>
          </mc:Fallback>
        </mc:AlternateContent>
      </w:r>
      <w:r w:rsidR="00CB1705" w:rsidRPr="006B302C">
        <w:rPr>
          <w:noProof/>
          <w:lang w:val="en-CA" w:eastAsia="en-CA"/>
        </w:rPr>
        <w:drawing>
          <wp:anchor distT="0" distB="0" distL="114300" distR="114300" simplePos="0" relativeHeight="251660288" behindDoc="0" locked="0" layoutInCell="1" allowOverlap="1" wp14:anchorId="3E4AE139" wp14:editId="59AF0E83">
            <wp:simplePos x="0" y="0"/>
            <wp:positionH relativeFrom="column">
              <wp:posOffset>-522605</wp:posOffset>
            </wp:positionH>
            <wp:positionV relativeFrom="paragraph">
              <wp:posOffset>-451471</wp:posOffset>
            </wp:positionV>
            <wp:extent cx="894212" cy="1031240"/>
            <wp:effectExtent l="0" t="0" r="0" b="10160"/>
            <wp:wrapNone/>
            <wp:docPr id="3" name="Picture 3" descr="/Users/kabrahamowicz/Downloads/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kabrahamowicz/Downloads/Captur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4212" cy="1031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5C869" w14:textId="77777777" w:rsidR="00CB1705" w:rsidRPr="006B302C" w:rsidRDefault="00CB1705">
      <w:pPr>
        <w:rPr>
          <w:lang w:val="en-CA"/>
        </w:rPr>
      </w:pPr>
    </w:p>
    <w:p w14:paraId="3EC645A0" w14:textId="77777777" w:rsidR="00CB1705" w:rsidRPr="006B302C" w:rsidRDefault="00CB1705">
      <w:pPr>
        <w:rPr>
          <w:lang w:val="en-CA"/>
        </w:rPr>
      </w:pPr>
    </w:p>
    <w:p w14:paraId="5769F107" w14:textId="77777777" w:rsidR="00CB1705" w:rsidRPr="006B302C" w:rsidRDefault="00CB1705">
      <w:pPr>
        <w:rPr>
          <w:lang w:val="en-CA"/>
        </w:rPr>
      </w:pPr>
    </w:p>
    <w:p w14:paraId="16507495" w14:textId="77777777" w:rsidR="004B4962" w:rsidRPr="006B302C" w:rsidRDefault="004B4962">
      <w:pPr>
        <w:rPr>
          <w:lang w:val="en-CA"/>
        </w:rPr>
      </w:pPr>
    </w:p>
    <w:p w14:paraId="29291030" w14:textId="238373A5" w:rsidR="00547CBF" w:rsidRPr="00547CBF" w:rsidRDefault="00547CBF" w:rsidP="00547CBF">
      <w:pPr>
        <w:pStyle w:val="Heading1"/>
        <w:rPr>
          <w:rFonts w:asciiTheme="minorHAnsi" w:hAnsiTheme="minorHAnsi"/>
          <w:lang w:val="en-CA"/>
        </w:rPr>
      </w:pPr>
      <w:r w:rsidRPr="00547CBF">
        <w:rPr>
          <w:rFonts w:asciiTheme="minorHAnsi" w:hAnsiTheme="minorHAnsi"/>
          <w:lang w:val="en-CA"/>
        </w:rPr>
        <w:t xml:space="preserve">Protocols for Elders </w:t>
      </w:r>
      <w:r>
        <w:rPr>
          <w:rFonts w:asciiTheme="minorHAnsi" w:hAnsiTheme="minorHAnsi"/>
          <w:lang w:val="en-CA"/>
        </w:rPr>
        <w:t>and</w:t>
      </w:r>
      <w:r w:rsidRPr="00547CBF">
        <w:rPr>
          <w:rFonts w:asciiTheme="minorHAnsi" w:hAnsiTheme="minorHAnsi"/>
          <w:lang w:val="en-CA"/>
        </w:rPr>
        <w:t xml:space="preserve"> Knowledge Keepers</w:t>
      </w:r>
    </w:p>
    <w:p w14:paraId="275EB776" w14:textId="77777777" w:rsidR="00547CBF" w:rsidRDefault="00547CBF" w:rsidP="00547CBF">
      <w:pPr>
        <w:rPr>
          <w:lang w:val="en-CA"/>
        </w:rPr>
      </w:pPr>
    </w:p>
    <w:p w14:paraId="77B10248" w14:textId="77777777" w:rsidR="00547CBF" w:rsidRPr="00547CBF" w:rsidRDefault="00547CBF" w:rsidP="00547CBF">
      <w:pPr>
        <w:rPr>
          <w:sz w:val="22"/>
          <w:szCs w:val="22"/>
          <w:lang w:val="en-CA"/>
        </w:rPr>
      </w:pPr>
      <w:r w:rsidRPr="00547CBF">
        <w:rPr>
          <w:sz w:val="22"/>
          <w:szCs w:val="22"/>
          <w:lang w:val="en-CA"/>
        </w:rPr>
        <w:t>While it is an honour to have an Elder or Knowledge Keeper within your school authority, there are also protocols in which to consider for their wisdom and expertise within their respective fields.</w:t>
      </w:r>
    </w:p>
    <w:p w14:paraId="5CB16AE2" w14:textId="77777777" w:rsidR="00547CBF" w:rsidRPr="00547CBF" w:rsidRDefault="00547CBF" w:rsidP="00547CBF">
      <w:pPr>
        <w:rPr>
          <w:sz w:val="22"/>
          <w:szCs w:val="22"/>
          <w:lang w:val="en-CA"/>
        </w:rPr>
      </w:pPr>
    </w:p>
    <w:p w14:paraId="1D5E3B24" w14:textId="77777777" w:rsidR="00547CBF" w:rsidRPr="00547CBF" w:rsidRDefault="00547CBF" w:rsidP="00547CBF">
      <w:pPr>
        <w:rPr>
          <w:sz w:val="22"/>
          <w:szCs w:val="22"/>
          <w:lang w:val="en-CA"/>
        </w:rPr>
      </w:pPr>
      <w:r w:rsidRPr="00547CBF">
        <w:rPr>
          <w:sz w:val="22"/>
          <w:szCs w:val="22"/>
          <w:lang w:val="en-CA"/>
        </w:rPr>
        <w:t>The role of the Elder- Knowledge Keeper can consist of the following:</w:t>
      </w:r>
    </w:p>
    <w:p w14:paraId="430FA227" w14:textId="77777777" w:rsidR="00547CBF" w:rsidRPr="00547CBF" w:rsidRDefault="00547CBF" w:rsidP="00547CBF">
      <w:pPr>
        <w:rPr>
          <w:sz w:val="22"/>
          <w:szCs w:val="22"/>
          <w:lang w:val="en-CA"/>
        </w:rPr>
      </w:pPr>
    </w:p>
    <w:p w14:paraId="49CC9659" w14:textId="77777777" w:rsidR="00547CBF" w:rsidRPr="00547CBF" w:rsidRDefault="00547CBF" w:rsidP="00547CBF">
      <w:pPr>
        <w:pStyle w:val="ListParagraph"/>
        <w:numPr>
          <w:ilvl w:val="0"/>
          <w:numId w:val="4"/>
        </w:numPr>
        <w:rPr>
          <w:sz w:val="22"/>
          <w:szCs w:val="22"/>
          <w:lang w:val="en-CA"/>
        </w:rPr>
      </w:pPr>
      <w:r w:rsidRPr="00547CBF">
        <w:rPr>
          <w:sz w:val="22"/>
          <w:szCs w:val="22"/>
          <w:lang w:val="en-CA"/>
        </w:rPr>
        <w:t>Prayers and blessings before meetings and before a shared meal</w:t>
      </w:r>
    </w:p>
    <w:p w14:paraId="48B0A88D" w14:textId="77777777" w:rsidR="00547CBF" w:rsidRPr="00547CBF" w:rsidRDefault="00547CBF" w:rsidP="00547CBF">
      <w:pPr>
        <w:pStyle w:val="ListParagraph"/>
        <w:numPr>
          <w:ilvl w:val="0"/>
          <w:numId w:val="4"/>
        </w:numPr>
        <w:rPr>
          <w:sz w:val="22"/>
          <w:szCs w:val="22"/>
          <w:lang w:val="en-CA"/>
        </w:rPr>
      </w:pPr>
      <w:r w:rsidRPr="00547CBF">
        <w:rPr>
          <w:sz w:val="22"/>
          <w:szCs w:val="22"/>
          <w:lang w:val="en-CA"/>
        </w:rPr>
        <w:t>Sharing their traditional knowledge</w:t>
      </w:r>
    </w:p>
    <w:p w14:paraId="3C3F095B" w14:textId="77777777" w:rsidR="00547CBF" w:rsidRPr="00547CBF" w:rsidRDefault="00547CBF" w:rsidP="00547CBF">
      <w:pPr>
        <w:pStyle w:val="ListParagraph"/>
        <w:numPr>
          <w:ilvl w:val="0"/>
          <w:numId w:val="4"/>
        </w:numPr>
        <w:rPr>
          <w:sz w:val="22"/>
          <w:szCs w:val="22"/>
          <w:lang w:val="en-CA"/>
        </w:rPr>
      </w:pPr>
      <w:r w:rsidRPr="00547CBF">
        <w:rPr>
          <w:sz w:val="22"/>
          <w:szCs w:val="22"/>
          <w:lang w:val="en-CA"/>
        </w:rPr>
        <w:t>Providing spiritual advice when asked</w:t>
      </w:r>
    </w:p>
    <w:p w14:paraId="5956C39F" w14:textId="77777777" w:rsidR="00547CBF" w:rsidRPr="00547CBF" w:rsidRDefault="00547CBF" w:rsidP="00547CBF">
      <w:pPr>
        <w:pStyle w:val="ListParagraph"/>
        <w:numPr>
          <w:ilvl w:val="0"/>
          <w:numId w:val="4"/>
        </w:numPr>
        <w:rPr>
          <w:sz w:val="22"/>
          <w:szCs w:val="22"/>
          <w:lang w:val="en-CA"/>
        </w:rPr>
      </w:pPr>
      <w:r w:rsidRPr="00547CBF">
        <w:rPr>
          <w:sz w:val="22"/>
          <w:szCs w:val="22"/>
          <w:lang w:val="en-CA"/>
        </w:rPr>
        <w:t>Demonstrating traditional arts, crafts and practices</w:t>
      </w:r>
    </w:p>
    <w:p w14:paraId="709B8340" w14:textId="77777777" w:rsidR="00547CBF" w:rsidRPr="00547CBF" w:rsidRDefault="00547CBF" w:rsidP="00547CBF">
      <w:pPr>
        <w:pStyle w:val="ListParagraph"/>
        <w:numPr>
          <w:ilvl w:val="0"/>
          <w:numId w:val="4"/>
        </w:numPr>
        <w:rPr>
          <w:sz w:val="22"/>
          <w:szCs w:val="22"/>
          <w:lang w:val="en-CA"/>
        </w:rPr>
      </w:pPr>
      <w:r w:rsidRPr="00547CBF">
        <w:rPr>
          <w:sz w:val="22"/>
          <w:szCs w:val="22"/>
          <w:lang w:val="en-CA"/>
        </w:rPr>
        <w:t>Engaging in traditional ceremony</w:t>
      </w:r>
    </w:p>
    <w:p w14:paraId="19071BF3" w14:textId="77777777" w:rsidR="00547CBF" w:rsidRPr="00547CBF" w:rsidRDefault="00547CBF" w:rsidP="00547CBF">
      <w:pPr>
        <w:pStyle w:val="ListParagraph"/>
        <w:numPr>
          <w:ilvl w:val="0"/>
          <w:numId w:val="4"/>
        </w:numPr>
        <w:rPr>
          <w:sz w:val="22"/>
          <w:szCs w:val="22"/>
          <w:lang w:val="en-CA"/>
        </w:rPr>
      </w:pPr>
      <w:r w:rsidRPr="00547CBF">
        <w:rPr>
          <w:sz w:val="22"/>
          <w:szCs w:val="22"/>
          <w:lang w:val="en-CA"/>
        </w:rPr>
        <w:t>Visiting and engaging with students as an invited guest</w:t>
      </w:r>
    </w:p>
    <w:p w14:paraId="40C7E9C2" w14:textId="77777777" w:rsidR="00547CBF" w:rsidRPr="00547CBF" w:rsidRDefault="00547CBF" w:rsidP="00547CBF">
      <w:pPr>
        <w:rPr>
          <w:sz w:val="22"/>
          <w:szCs w:val="22"/>
          <w:lang w:val="en-CA"/>
        </w:rPr>
      </w:pPr>
    </w:p>
    <w:p w14:paraId="505F7EF5" w14:textId="77777777" w:rsidR="00547CBF" w:rsidRPr="00547CBF" w:rsidRDefault="00547CBF" w:rsidP="00547CBF">
      <w:pPr>
        <w:rPr>
          <w:sz w:val="22"/>
          <w:szCs w:val="22"/>
          <w:lang w:val="en-CA"/>
        </w:rPr>
      </w:pPr>
      <w:r w:rsidRPr="00547CBF">
        <w:rPr>
          <w:sz w:val="22"/>
          <w:szCs w:val="22"/>
          <w:lang w:val="en-CA"/>
        </w:rPr>
        <w:t>The following protocols listed are a guiding way to extend an invitation to an Elder- Knowledge Keeper to your learning environment.</w:t>
      </w:r>
    </w:p>
    <w:p w14:paraId="7A9661C7" w14:textId="77777777" w:rsidR="00547CBF" w:rsidRPr="00547CBF" w:rsidRDefault="00547CBF" w:rsidP="00547CBF">
      <w:pPr>
        <w:rPr>
          <w:sz w:val="22"/>
          <w:szCs w:val="22"/>
          <w:lang w:val="en-CA"/>
        </w:rPr>
      </w:pPr>
    </w:p>
    <w:p w14:paraId="76321B42" w14:textId="77777777" w:rsidR="00547CBF" w:rsidRPr="00547CBF" w:rsidRDefault="00547CBF" w:rsidP="00547CBF">
      <w:pPr>
        <w:pStyle w:val="ListParagraph"/>
        <w:numPr>
          <w:ilvl w:val="0"/>
          <w:numId w:val="5"/>
        </w:numPr>
        <w:rPr>
          <w:sz w:val="22"/>
          <w:szCs w:val="22"/>
          <w:lang w:val="en-CA"/>
        </w:rPr>
      </w:pPr>
      <w:r w:rsidRPr="00547CBF">
        <w:rPr>
          <w:sz w:val="22"/>
          <w:szCs w:val="22"/>
          <w:lang w:val="en-CA"/>
        </w:rPr>
        <w:t>Before engaging or making any requests, begin with acknowledging with proper and respectful protocol.</w:t>
      </w:r>
    </w:p>
    <w:p w14:paraId="7B4C9880" w14:textId="77777777" w:rsidR="00547CBF" w:rsidRPr="00547CBF" w:rsidRDefault="00547CBF" w:rsidP="00547CBF">
      <w:pPr>
        <w:pStyle w:val="ListParagraph"/>
        <w:numPr>
          <w:ilvl w:val="0"/>
          <w:numId w:val="5"/>
        </w:numPr>
        <w:rPr>
          <w:sz w:val="22"/>
          <w:szCs w:val="22"/>
          <w:lang w:val="en-CA"/>
        </w:rPr>
      </w:pPr>
      <w:r w:rsidRPr="00547CBF">
        <w:rPr>
          <w:sz w:val="22"/>
          <w:szCs w:val="22"/>
          <w:lang w:val="en-CA"/>
        </w:rPr>
        <w:t xml:space="preserve">Start from where you are within your own contexts, focus on the traditional territory on which your learning environment is situated, </w:t>
      </w:r>
      <w:proofErr w:type="gramStart"/>
      <w:r w:rsidRPr="00547CBF">
        <w:rPr>
          <w:sz w:val="22"/>
          <w:szCs w:val="22"/>
          <w:lang w:val="en-CA"/>
        </w:rPr>
        <w:t>then</w:t>
      </w:r>
      <w:proofErr w:type="gramEnd"/>
      <w:r w:rsidRPr="00547CBF">
        <w:rPr>
          <w:sz w:val="22"/>
          <w:szCs w:val="22"/>
          <w:lang w:val="en-CA"/>
        </w:rPr>
        <w:t xml:space="preserve"> proceed.</w:t>
      </w:r>
    </w:p>
    <w:p w14:paraId="44836B7F" w14:textId="77777777" w:rsidR="00547CBF" w:rsidRPr="00547CBF" w:rsidRDefault="00547CBF" w:rsidP="00547CBF">
      <w:pPr>
        <w:pStyle w:val="ListParagraph"/>
        <w:numPr>
          <w:ilvl w:val="0"/>
          <w:numId w:val="5"/>
        </w:numPr>
        <w:rPr>
          <w:sz w:val="22"/>
          <w:szCs w:val="22"/>
          <w:lang w:val="en-CA"/>
        </w:rPr>
      </w:pPr>
      <w:r w:rsidRPr="00547CBF">
        <w:rPr>
          <w:sz w:val="22"/>
          <w:szCs w:val="22"/>
          <w:lang w:val="en-CA"/>
        </w:rPr>
        <w:t xml:space="preserve">Tobacco is a sacred plant, as is </w:t>
      </w:r>
      <w:proofErr w:type="spellStart"/>
      <w:r w:rsidRPr="00547CBF">
        <w:rPr>
          <w:sz w:val="22"/>
          <w:szCs w:val="22"/>
          <w:lang w:val="en-CA"/>
        </w:rPr>
        <w:t>sweetgrass</w:t>
      </w:r>
      <w:proofErr w:type="spellEnd"/>
      <w:r w:rsidRPr="00547CBF">
        <w:rPr>
          <w:sz w:val="22"/>
          <w:szCs w:val="22"/>
          <w:lang w:val="en-CA"/>
        </w:rPr>
        <w:t xml:space="preserve">, sage and cedar. When offering tobacco, it can be given as cigarettes, pouch tobacco, or a tobacco tie- loose tobacco wrapped in a small square cloth. This display of respect establishes a relationship between yourself and the Elder-Knowledge Keeper. </w:t>
      </w:r>
    </w:p>
    <w:p w14:paraId="00BFD0DD" w14:textId="77777777" w:rsidR="00547CBF" w:rsidRPr="00547CBF" w:rsidRDefault="00547CBF" w:rsidP="00547CBF">
      <w:pPr>
        <w:pStyle w:val="ListParagraph"/>
        <w:numPr>
          <w:ilvl w:val="0"/>
          <w:numId w:val="5"/>
        </w:numPr>
        <w:rPr>
          <w:sz w:val="22"/>
          <w:szCs w:val="22"/>
          <w:lang w:val="en-CA"/>
        </w:rPr>
      </w:pPr>
      <w:r w:rsidRPr="00547CBF">
        <w:rPr>
          <w:sz w:val="22"/>
          <w:szCs w:val="22"/>
          <w:lang w:val="en-CA"/>
        </w:rPr>
        <w:t>Inuit Elders- Knowledge Keepers do not expect a tobacco offering. A small gift may be offered in appreciation of the time shared within your learning environment.</w:t>
      </w:r>
    </w:p>
    <w:p w14:paraId="59BC6D13" w14:textId="77777777" w:rsidR="00547CBF" w:rsidRPr="00547CBF" w:rsidRDefault="00547CBF" w:rsidP="00547CBF">
      <w:pPr>
        <w:pStyle w:val="ListParagraph"/>
        <w:numPr>
          <w:ilvl w:val="0"/>
          <w:numId w:val="5"/>
        </w:numPr>
        <w:rPr>
          <w:sz w:val="22"/>
          <w:szCs w:val="22"/>
          <w:lang w:val="en-CA"/>
        </w:rPr>
      </w:pPr>
      <w:r w:rsidRPr="00547CBF">
        <w:rPr>
          <w:sz w:val="22"/>
          <w:szCs w:val="22"/>
          <w:lang w:val="en-CA"/>
        </w:rPr>
        <w:t xml:space="preserve">If it is a traditional ceremony or spiritual ceremony, do not take photographs or recordings during this sacred event. </w:t>
      </w:r>
    </w:p>
    <w:p w14:paraId="2CB153FC" w14:textId="77777777" w:rsidR="00547CBF" w:rsidRPr="00547CBF" w:rsidRDefault="00547CBF" w:rsidP="00547CBF">
      <w:pPr>
        <w:pStyle w:val="ListParagraph"/>
        <w:numPr>
          <w:ilvl w:val="0"/>
          <w:numId w:val="5"/>
        </w:numPr>
        <w:rPr>
          <w:sz w:val="22"/>
          <w:szCs w:val="22"/>
          <w:lang w:val="en-CA"/>
        </w:rPr>
      </w:pPr>
      <w:r w:rsidRPr="00547CBF">
        <w:rPr>
          <w:sz w:val="22"/>
          <w:szCs w:val="22"/>
          <w:lang w:val="en-CA"/>
        </w:rPr>
        <w:t>During an Honour song, everyone stands and removes headwear.</w:t>
      </w:r>
    </w:p>
    <w:p w14:paraId="29EFC6EF" w14:textId="77777777" w:rsidR="00547CBF" w:rsidRPr="00547CBF" w:rsidRDefault="00547CBF" w:rsidP="00547CBF">
      <w:pPr>
        <w:pStyle w:val="ListParagraph"/>
        <w:numPr>
          <w:ilvl w:val="0"/>
          <w:numId w:val="5"/>
        </w:numPr>
        <w:rPr>
          <w:sz w:val="22"/>
          <w:szCs w:val="22"/>
          <w:lang w:val="en-CA"/>
        </w:rPr>
      </w:pPr>
      <w:r w:rsidRPr="00547CBF">
        <w:rPr>
          <w:sz w:val="22"/>
          <w:szCs w:val="22"/>
          <w:lang w:val="en-CA"/>
        </w:rPr>
        <w:t>Smudging is considered a private ceremony and therefore pictures and recordings are not allowed.</w:t>
      </w:r>
    </w:p>
    <w:p w14:paraId="6EAF973D" w14:textId="77777777" w:rsidR="00547CBF" w:rsidRPr="00547CBF" w:rsidRDefault="00547CBF" w:rsidP="00547CBF">
      <w:pPr>
        <w:pStyle w:val="ListParagraph"/>
        <w:numPr>
          <w:ilvl w:val="0"/>
          <w:numId w:val="5"/>
        </w:numPr>
        <w:rPr>
          <w:sz w:val="22"/>
          <w:szCs w:val="22"/>
          <w:lang w:val="en-CA"/>
        </w:rPr>
      </w:pPr>
      <w:r w:rsidRPr="00547CBF">
        <w:rPr>
          <w:sz w:val="22"/>
          <w:szCs w:val="22"/>
          <w:lang w:val="en-CA"/>
        </w:rPr>
        <w:t>Provide a small gift or honorarium for their time and the gift of their knowledge and wisdom.</w:t>
      </w:r>
    </w:p>
    <w:p w14:paraId="6149E5E3" w14:textId="77777777" w:rsidR="00547CBF" w:rsidRPr="00547CBF" w:rsidRDefault="00547CBF" w:rsidP="00547CBF">
      <w:pPr>
        <w:rPr>
          <w:sz w:val="22"/>
          <w:szCs w:val="22"/>
          <w:lang w:val="en-CA"/>
        </w:rPr>
      </w:pPr>
    </w:p>
    <w:p w14:paraId="6B051080" w14:textId="77777777" w:rsidR="00547CBF" w:rsidRPr="00547CBF" w:rsidRDefault="00547CBF" w:rsidP="00547CBF">
      <w:pPr>
        <w:rPr>
          <w:sz w:val="22"/>
          <w:szCs w:val="22"/>
          <w:lang w:val="en-CA"/>
        </w:rPr>
      </w:pPr>
      <w:r w:rsidRPr="00547CBF">
        <w:rPr>
          <w:sz w:val="22"/>
          <w:szCs w:val="22"/>
          <w:lang w:val="en-CA"/>
        </w:rPr>
        <w:t xml:space="preserve">Elders and or Knowledge Keepers are honoured with respect, appreciation and should be treated as such! To advance reconciliation we acknowledge the role they have with passing on culture, traditions and connections to the past. </w:t>
      </w:r>
    </w:p>
    <w:p w14:paraId="3C56F2F0" w14:textId="77777777" w:rsidR="00547CBF" w:rsidRPr="00547CBF" w:rsidRDefault="00547CBF" w:rsidP="00547CBF">
      <w:pPr>
        <w:rPr>
          <w:sz w:val="22"/>
          <w:szCs w:val="22"/>
          <w:lang w:val="en-CA"/>
        </w:rPr>
      </w:pPr>
    </w:p>
    <w:p w14:paraId="6EB2C55D" w14:textId="77777777" w:rsidR="00547CBF" w:rsidRPr="00547CBF" w:rsidRDefault="00547CBF" w:rsidP="00547CBF">
      <w:pPr>
        <w:rPr>
          <w:sz w:val="22"/>
          <w:szCs w:val="22"/>
          <w:lang w:val="en-CA"/>
        </w:rPr>
      </w:pPr>
    </w:p>
    <w:p w14:paraId="5B4A7B5E" w14:textId="77777777" w:rsidR="00547CBF" w:rsidRPr="00547CBF" w:rsidRDefault="00547CBF" w:rsidP="00547CBF">
      <w:pPr>
        <w:rPr>
          <w:sz w:val="22"/>
          <w:szCs w:val="22"/>
          <w:lang w:val="en-CA"/>
        </w:rPr>
      </w:pPr>
    </w:p>
    <w:p w14:paraId="536BA548" w14:textId="77777777" w:rsidR="00547CBF" w:rsidRPr="00547CBF" w:rsidRDefault="00547CBF" w:rsidP="00547CBF">
      <w:pPr>
        <w:rPr>
          <w:i/>
          <w:sz w:val="22"/>
          <w:szCs w:val="22"/>
          <w:lang w:val="en-CA"/>
        </w:rPr>
      </w:pPr>
      <w:r w:rsidRPr="00547CBF">
        <w:rPr>
          <w:i/>
          <w:sz w:val="22"/>
          <w:szCs w:val="22"/>
          <w:lang w:val="en-CA"/>
        </w:rPr>
        <w:t>Adapted from Walking Together – Elder Wisdom in the Classroom</w:t>
      </w:r>
      <w:bookmarkStart w:id="0" w:name="_GoBack"/>
      <w:bookmarkEnd w:id="0"/>
    </w:p>
    <w:sectPr w:rsidR="00547CBF" w:rsidRPr="00547CBF" w:rsidSect="00A208BC">
      <w:footerReference w:type="default" r:id="rId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C2DA9D" w14:textId="77777777" w:rsidR="00C3514B" w:rsidRDefault="00C3514B" w:rsidP="00A208BC">
      <w:r>
        <w:separator/>
      </w:r>
    </w:p>
  </w:endnote>
  <w:endnote w:type="continuationSeparator" w:id="0">
    <w:p w14:paraId="26807977" w14:textId="77777777" w:rsidR="00C3514B" w:rsidRDefault="00C3514B" w:rsidP="00A20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DDAC0" w14:textId="744914D1" w:rsidR="006B302C" w:rsidRPr="006B302C" w:rsidRDefault="006B302C" w:rsidP="0049277D">
    <w:pPr>
      <w:spacing w:after="100" w:afterAutospacing="1"/>
      <w:jc w:val="right"/>
      <w:rPr>
        <w:sz w:val="16"/>
        <w:szCs w:val="16"/>
      </w:rPr>
    </w:pPr>
    <w:r w:rsidRPr="006B302C">
      <w:rPr>
        <w:rFonts w:cs="Times New Roman"/>
        <w:color w:val="000000"/>
        <w:sz w:val="16"/>
        <w:szCs w:val="16"/>
      </w:rPr>
      <w:tab/>
    </w:r>
    <w:r>
      <w:rPr>
        <w:rFonts w:cs="Times New Roman"/>
        <w:color w:val="000000"/>
        <w:sz w:val="16"/>
        <w:szCs w:val="16"/>
      </w:rPr>
      <w:tab/>
    </w:r>
    <w:r>
      <w:rPr>
        <w:rFonts w:cs="Times New Roman"/>
        <w:color w:val="000000"/>
        <w:sz w:val="16"/>
        <w:szCs w:val="16"/>
      </w:rPr>
      <w:tab/>
    </w:r>
    <w:r w:rsidRPr="006B302C">
      <w:rPr>
        <w:rFonts w:cs="Times New Roman"/>
        <w:color w:val="000000"/>
        <w:sz w:val="16"/>
        <w:szCs w:val="16"/>
      </w:rPr>
      <w:tab/>
    </w:r>
    <w:r w:rsidRPr="006B302C">
      <w:rPr>
        <w:rFonts w:cs="Times New Roman"/>
        <w:color w:val="000000"/>
        <w:sz w:val="16"/>
        <w:szCs w:val="16"/>
      </w:rPr>
      <w:tab/>
    </w:r>
    <w:r w:rsidRPr="006B302C">
      <w:rPr>
        <w:rFonts w:cs="Times New Roman"/>
        <w:color w:val="000000"/>
        <w:sz w:val="16"/>
        <w:szCs w:val="16"/>
      </w:rPr>
      <w:tab/>
    </w:r>
    <w:r w:rsidRPr="006B302C">
      <w:rPr>
        <w:rFonts w:cs="Times New Roman"/>
        <w:color w:val="000000"/>
        <w:sz w:val="16"/>
        <w:szCs w:val="16"/>
      </w:rPr>
      <w:tab/>
    </w:r>
    <w:sdt>
      <w:sdtPr>
        <w:rPr>
          <w:sz w:val="16"/>
          <w:szCs w:val="16"/>
        </w:rPr>
        <w:id w:val="-2069955041"/>
        <w:docPartObj>
          <w:docPartGallery w:val="Page Numbers (Bottom of Page)"/>
          <w:docPartUnique/>
        </w:docPartObj>
      </w:sdtPr>
      <w:sdtEndPr>
        <w:rPr>
          <w:noProof/>
        </w:rPr>
      </w:sdtEndPr>
      <w:sdtContent>
        <w:r w:rsidRPr="006B302C">
          <w:rPr>
            <w:sz w:val="16"/>
            <w:szCs w:val="16"/>
          </w:rPr>
          <w:fldChar w:fldCharType="begin"/>
        </w:r>
        <w:r w:rsidRPr="006B302C">
          <w:rPr>
            <w:sz w:val="16"/>
            <w:szCs w:val="16"/>
          </w:rPr>
          <w:instrText xml:space="preserve"> PAGE   \* MERGEFORMAT </w:instrText>
        </w:r>
        <w:r w:rsidRPr="006B302C">
          <w:rPr>
            <w:sz w:val="16"/>
            <w:szCs w:val="16"/>
          </w:rPr>
          <w:fldChar w:fldCharType="separate"/>
        </w:r>
        <w:r w:rsidR="00547CBF">
          <w:rPr>
            <w:noProof/>
            <w:sz w:val="16"/>
            <w:szCs w:val="16"/>
          </w:rPr>
          <w:t>1</w:t>
        </w:r>
        <w:r w:rsidRPr="006B302C">
          <w:rPr>
            <w:noProof/>
            <w:sz w:val="16"/>
            <w:szCs w:val="16"/>
          </w:rPr>
          <w:fldChar w:fldCharType="end"/>
        </w:r>
      </w:sdtContent>
    </w:sdt>
  </w:p>
  <w:p w14:paraId="48B91B68" w14:textId="77777777" w:rsidR="006B302C" w:rsidRDefault="006B30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D8E566" w14:textId="77777777" w:rsidR="00C3514B" w:rsidRDefault="00C3514B" w:rsidP="00A208BC">
      <w:r>
        <w:separator/>
      </w:r>
    </w:p>
  </w:footnote>
  <w:footnote w:type="continuationSeparator" w:id="0">
    <w:p w14:paraId="19709495" w14:textId="77777777" w:rsidR="00C3514B" w:rsidRDefault="00C3514B" w:rsidP="00A208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2A5B"/>
    <w:multiLevelType w:val="hybridMultilevel"/>
    <w:tmpl w:val="28A0C7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824DB7"/>
    <w:multiLevelType w:val="hybridMultilevel"/>
    <w:tmpl w:val="62CC96B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322B4EF4"/>
    <w:multiLevelType w:val="hybridMultilevel"/>
    <w:tmpl w:val="48C8AD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8B6D2E"/>
    <w:multiLevelType w:val="hybridMultilevel"/>
    <w:tmpl w:val="D99E0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BF7B15"/>
    <w:multiLevelType w:val="hybridMultilevel"/>
    <w:tmpl w:val="662656A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8BC"/>
    <w:rsid w:val="000807B0"/>
    <w:rsid w:val="000D0D9F"/>
    <w:rsid w:val="00100CC2"/>
    <w:rsid w:val="001C5448"/>
    <w:rsid w:val="001D5F6E"/>
    <w:rsid w:val="002053A9"/>
    <w:rsid w:val="00232E18"/>
    <w:rsid w:val="00287CD1"/>
    <w:rsid w:val="0029340B"/>
    <w:rsid w:val="0037615C"/>
    <w:rsid w:val="00397CDF"/>
    <w:rsid w:val="0049277D"/>
    <w:rsid w:val="004B4962"/>
    <w:rsid w:val="004F2701"/>
    <w:rsid w:val="00517969"/>
    <w:rsid w:val="00531B05"/>
    <w:rsid w:val="0053373F"/>
    <w:rsid w:val="00547CBF"/>
    <w:rsid w:val="005A14B4"/>
    <w:rsid w:val="005D0434"/>
    <w:rsid w:val="006152AF"/>
    <w:rsid w:val="00664F61"/>
    <w:rsid w:val="006B302C"/>
    <w:rsid w:val="006C3F2E"/>
    <w:rsid w:val="007C265C"/>
    <w:rsid w:val="00803870"/>
    <w:rsid w:val="0082551C"/>
    <w:rsid w:val="00914ABC"/>
    <w:rsid w:val="00914BAB"/>
    <w:rsid w:val="00944354"/>
    <w:rsid w:val="009E76F6"/>
    <w:rsid w:val="00A208BC"/>
    <w:rsid w:val="00A4392F"/>
    <w:rsid w:val="00A755E9"/>
    <w:rsid w:val="00A7777F"/>
    <w:rsid w:val="00C3514B"/>
    <w:rsid w:val="00CA3C30"/>
    <w:rsid w:val="00CB1705"/>
    <w:rsid w:val="00CE780B"/>
    <w:rsid w:val="00DA0930"/>
    <w:rsid w:val="00DF1F68"/>
    <w:rsid w:val="00E13B0C"/>
    <w:rsid w:val="00E93877"/>
    <w:rsid w:val="00EC7E2D"/>
    <w:rsid w:val="00F16C4D"/>
    <w:rsid w:val="00F86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6C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97CDF"/>
    <w:pPr>
      <w:keepNext/>
      <w:keepLines/>
      <w:spacing w:before="12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F16C4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08BC"/>
    <w:pPr>
      <w:tabs>
        <w:tab w:val="center" w:pos="4680"/>
        <w:tab w:val="right" w:pos="9360"/>
      </w:tabs>
    </w:pPr>
  </w:style>
  <w:style w:type="character" w:customStyle="1" w:styleId="HeaderChar">
    <w:name w:val="Header Char"/>
    <w:basedOn w:val="DefaultParagraphFont"/>
    <w:link w:val="Header"/>
    <w:uiPriority w:val="99"/>
    <w:rsid w:val="00A208BC"/>
  </w:style>
  <w:style w:type="paragraph" w:styleId="Footer">
    <w:name w:val="footer"/>
    <w:basedOn w:val="Normal"/>
    <w:link w:val="FooterChar"/>
    <w:uiPriority w:val="99"/>
    <w:unhideWhenUsed/>
    <w:rsid w:val="00A208BC"/>
    <w:pPr>
      <w:tabs>
        <w:tab w:val="center" w:pos="4680"/>
        <w:tab w:val="right" w:pos="9360"/>
      </w:tabs>
    </w:pPr>
  </w:style>
  <w:style w:type="character" w:customStyle="1" w:styleId="FooterChar">
    <w:name w:val="Footer Char"/>
    <w:basedOn w:val="DefaultParagraphFont"/>
    <w:link w:val="Footer"/>
    <w:uiPriority w:val="99"/>
    <w:rsid w:val="00A208BC"/>
  </w:style>
  <w:style w:type="character" w:customStyle="1" w:styleId="Heading1Char">
    <w:name w:val="Heading 1 Char"/>
    <w:basedOn w:val="DefaultParagraphFont"/>
    <w:link w:val="Heading1"/>
    <w:uiPriority w:val="9"/>
    <w:rsid w:val="00397CDF"/>
    <w:rPr>
      <w:rFonts w:asciiTheme="majorHAnsi" w:eastAsiaTheme="majorEastAsia" w:hAnsiTheme="majorHAnsi" w:cstheme="majorBidi"/>
      <w:b/>
      <w:color w:val="2F5496" w:themeColor="accent1" w:themeShade="BF"/>
      <w:sz w:val="32"/>
      <w:szCs w:val="32"/>
    </w:rPr>
  </w:style>
  <w:style w:type="paragraph" w:styleId="NormalWeb">
    <w:name w:val="Normal (Web)"/>
    <w:basedOn w:val="Normal"/>
    <w:uiPriority w:val="99"/>
    <w:semiHidden/>
    <w:unhideWhenUsed/>
    <w:rsid w:val="004F270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9E76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16C4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16C4D"/>
    <w:pPr>
      <w:ind w:left="720"/>
      <w:contextualSpacing/>
    </w:pPr>
  </w:style>
  <w:style w:type="paragraph" w:customStyle="1" w:styleId="p2">
    <w:name w:val="p2"/>
    <w:basedOn w:val="Normal"/>
    <w:rsid w:val="00803870"/>
    <w:pPr>
      <w:spacing w:line="167" w:lineRule="atLeast"/>
      <w:jc w:val="both"/>
    </w:pPr>
    <w:rPr>
      <w:rFonts w:ascii="Calibri" w:hAnsi="Calibri" w:cs="Times New Roman"/>
      <w:sz w:val="17"/>
      <w:szCs w:val="17"/>
    </w:rPr>
  </w:style>
  <w:style w:type="character" w:customStyle="1" w:styleId="apple-converted-space">
    <w:name w:val="apple-converted-space"/>
    <w:basedOn w:val="DefaultParagraphFont"/>
    <w:rsid w:val="00803870"/>
  </w:style>
  <w:style w:type="paragraph" w:styleId="BalloonText">
    <w:name w:val="Balloon Text"/>
    <w:basedOn w:val="Normal"/>
    <w:link w:val="BalloonTextChar"/>
    <w:uiPriority w:val="99"/>
    <w:semiHidden/>
    <w:unhideWhenUsed/>
    <w:rsid w:val="006B302C"/>
    <w:rPr>
      <w:rFonts w:ascii="Tahoma" w:hAnsi="Tahoma" w:cs="Tahoma"/>
      <w:sz w:val="16"/>
      <w:szCs w:val="16"/>
    </w:rPr>
  </w:style>
  <w:style w:type="character" w:customStyle="1" w:styleId="BalloonTextChar">
    <w:name w:val="Balloon Text Char"/>
    <w:basedOn w:val="DefaultParagraphFont"/>
    <w:link w:val="BalloonText"/>
    <w:uiPriority w:val="99"/>
    <w:semiHidden/>
    <w:rsid w:val="006B30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97CDF"/>
    <w:pPr>
      <w:keepNext/>
      <w:keepLines/>
      <w:spacing w:before="12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F16C4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08BC"/>
    <w:pPr>
      <w:tabs>
        <w:tab w:val="center" w:pos="4680"/>
        <w:tab w:val="right" w:pos="9360"/>
      </w:tabs>
    </w:pPr>
  </w:style>
  <w:style w:type="character" w:customStyle="1" w:styleId="HeaderChar">
    <w:name w:val="Header Char"/>
    <w:basedOn w:val="DefaultParagraphFont"/>
    <w:link w:val="Header"/>
    <w:uiPriority w:val="99"/>
    <w:rsid w:val="00A208BC"/>
  </w:style>
  <w:style w:type="paragraph" w:styleId="Footer">
    <w:name w:val="footer"/>
    <w:basedOn w:val="Normal"/>
    <w:link w:val="FooterChar"/>
    <w:uiPriority w:val="99"/>
    <w:unhideWhenUsed/>
    <w:rsid w:val="00A208BC"/>
    <w:pPr>
      <w:tabs>
        <w:tab w:val="center" w:pos="4680"/>
        <w:tab w:val="right" w:pos="9360"/>
      </w:tabs>
    </w:pPr>
  </w:style>
  <w:style w:type="character" w:customStyle="1" w:styleId="FooterChar">
    <w:name w:val="Footer Char"/>
    <w:basedOn w:val="DefaultParagraphFont"/>
    <w:link w:val="Footer"/>
    <w:uiPriority w:val="99"/>
    <w:rsid w:val="00A208BC"/>
  </w:style>
  <w:style w:type="character" w:customStyle="1" w:styleId="Heading1Char">
    <w:name w:val="Heading 1 Char"/>
    <w:basedOn w:val="DefaultParagraphFont"/>
    <w:link w:val="Heading1"/>
    <w:uiPriority w:val="9"/>
    <w:rsid w:val="00397CDF"/>
    <w:rPr>
      <w:rFonts w:asciiTheme="majorHAnsi" w:eastAsiaTheme="majorEastAsia" w:hAnsiTheme="majorHAnsi" w:cstheme="majorBidi"/>
      <w:b/>
      <w:color w:val="2F5496" w:themeColor="accent1" w:themeShade="BF"/>
      <w:sz w:val="32"/>
      <w:szCs w:val="32"/>
    </w:rPr>
  </w:style>
  <w:style w:type="paragraph" w:styleId="NormalWeb">
    <w:name w:val="Normal (Web)"/>
    <w:basedOn w:val="Normal"/>
    <w:uiPriority w:val="99"/>
    <w:semiHidden/>
    <w:unhideWhenUsed/>
    <w:rsid w:val="004F270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9E76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16C4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16C4D"/>
    <w:pPr>
      <w:ind w:left="720"/>
      <w:contextualSpacing/>
    </w:pPr>
  </w:style>
  <w:style w:type="paragraph" w:customStyle="1" w:styleId="p2">
    <w:name w:val="p2"/>
    <w:basedOn w:val="Normal"/>
    <w:rsid w:val="00803870"/>
    <w:pPr>
      <w:spacing w:line="167" w:lineRule="atLeast"/>
      <w:jc w:val="both"/>
    </w:pPr>
    <w:rPr>
      <w:rFonts w:ascii="Calibri" w:hAnsi="Calibri" w:cs="Times New Roman"/>
      <w:sz w:val="17"/>
      <w:szCs w:val="17"/>
    </w:rPr>
  </w:style>
  <w:style w:type="character" w:customStyle="1" w:styleId="apple-converted-space">
    <w:name w:val="apple-converted-space"/>
    <w:basedOn w:val="DefaultParagraphFont"/>
    <w:rsid w:val="00803870"/>
  </w:style>
  <w:style w:type="paragraph" w:styleId="BalloonText">
    <w:name w:val="Balloon Text"/>
    <w:basedOn w:val="Normal"/>
    <w:link w:val="BalloonTextChar"/>
    <w:uiPriority w:val="99"/>
    <w:semiHidden/>
    <w:unhideWhenUsed/>
    <w:rsid w:val="006B302C"/>
    <w:rPr>
      <w:rFonts w:ascii="Tahoma" w:hAnsi="Tahoma" w:cs="Tahoma"/>
      <w:sz w:val="16"/>
      <w:szCs w:val="16"/>
    </w:rPr>
  </w:style>
  <w:style w:type="character" w:customStyle="1" w:styleId="BalloonTextChar">
    <w:name w:val="Balloon Text Char"/>
    <w:basedOn w:val="DefaultParagraphFont"/>
    <w:link w:val="BalloonText"/>
    <w:uiPriority w:val="99"/>
    <w:semiHidden/>
    <w:rsid w:val="006B30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241832">
      <w:bodyDiv w:val="1"/>
      <w:marLeft w:val="0"/>
      <w:marRight w:val="0"/>
      <w:marTop w:val="0"/>
      <w:marBottom w:val="0"/>
      <w:divBdr>
        <w:top w:val="none" w:sz="0" w:space="0" w:color="auto"/>
        <w:left w:val="none" w:sz="0" w:space="0" w:color="auto"/>
        <w:bottom w:val="none" w:sz="0" w:space="0" w:color="auto"/>
        <w:right w:val="none" w:sz="0" w:space="0" w:color="auto"/>
      </w:divBdr>
    </w:div>
    <w:div w:id="397822106">
      <w:bodyDiv w:val="1"/>
      <w:marLeft w:val="0"/>
      <w:marRight w:val="0"/>
      <w:marTop w:val="0"/>
      <w:marBottom w:val="0"/>
      <w:divBdr>
        <w:top w:val="none" w:sz="0" w:space="0" w:color="auto"/>
        <w:left w:val="none" w:sz="0" w:space="0" w:color="auto"/>
        <w:bottom w:val="none" w:sz="0" w:space="0" w:color="auto"/>
        <w:right w:val="none" w:sz="0" w:space="0" w:color="auto"/>
      </w:divBdr>
      <w:divsChild>
        <w:div w:id="2037461403">
          <w:marLeft w:val="0"/>
          <w:marRight w:val="0"/>
          <w:marTop w:val="0"/>
          <w:marBottom w:val="0"/>
          <w:divBdr>
            <w:top w:val="none" w:sz="0" w:space="0" w:color="auto"/>
            <w:left w:val="none" w:sz="0" w:space="0" w:color="auto"/>
            <w:bottom w:val="none" w:sz="0" w:space="0" w:color="auto"/>
            <w:right w:val="none" w:sz="0" w:space="0" w:color="auto"/>
          </w:divBdr>
          <w:divsChild>
            <w:div w:id="1848057955">
              <w:marLeft w:val="0"/>
              <w:marRight w:val="0"/>
              <w:marTop w:val="0"/>
              <w:marBottom w:val="0"/>
              <w:divBdr>
                <w:top w:val="none" w:sz="0" w:space="0" w:color="auto"/>
                <w:left w:val="none" w:sz="0" w:space="0" w:color="auto"/>
                <w:bottom w:val="none" w:sz="0" w:space="0" w:color="auto"/>
                <w:right w:val="none" w:sz="0" w:space="0" w:color="auto"/>
              </w:divBdr>
              <w:divsChild>
                <w:div w:id="125412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0660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Krystal Abrahamowicz</dc:creator>
  <cp:lastModifiedBy>Sarah Ursulan</cp:lastModifiedBy>
  <cp:revision>2</cp:revision>
  <dcterms:created xsi:type="dcterms:W3CDTF">2017-09-22T22:24:00Z</dcterms:created>
  <dcterms:modified xsi:type="dcterms:W3CDTF">2017-09-22T22:24:00Z</dcterms:modified>
</cp:coreProperties>
</file>