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DB" w:rsidRDefault="009D00DB" w:rsidP="009D00DB">
      <w:r>
        <w:t>Taken from Math 30 diploma exam January 1998</w:t>
      </w:r>
      <w:bookmarkStart w:id="0" w:name="_GoBack"/>
      <w:bookmarkEnd w:id="0"/>
    </w:p>
    <w:p w:rsidR="009D00DB" w:rsidRDefault="009D00DB" w:rsidP="009D00DB">
      <w:pPr>
        <w:pStyle w:val="ListParagraph"/>
        <w:numPr>
          <w:ilvl w:val="0"/>
          <w:numId w:val="1"/>
        </w:numPr>
      </w:pPr>
      <w:r>
        <w:t xml:space="preserve">A factor of </w:t>
      </w:r>
      <w:r w:rsidRPr="00FC68E3">
        <w:rPr>
          <w:position w:val="-6"/>
        </w:rPr>
        <w:object w:dxaOrig="1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15.75pt" o:ole="">
            <v:imagedata r:id="rId6" o:title=""/>
          </v:shape>
          <o:OLEObject Type="Embed" ProgID="Equation.DSMT4" ShapeID="_x0000_i1025" DrawAspect="Content" ObjectID="_1411304671" r:id="rId7"/>
        </w:object>
      </w:r>
      <w:proofErr w:type="gramStart"/>
      <w:r>
        <w:t xml:space="preserve">is </w:t>
      </w:r>
      <w:proofErr w:type="gramEnd"/>
      <w:r w:rsidRPr="00634B2D">
        <w:rPr>
          <w:position w:val="-6"/>
        </w:rPr>
        <w:object w:dxaOrig="480" w:dyaOrig="279">
          <v:shape id="_x0000_i1026" type="#_x0000_t75" style="width:24pt;height:14.25pt" o:ole="">
            <v:imagedata r:id="rId8" o:title=""/>
          </v:shape>
          <o:OLEObject Type="Embed" ProgID="Equation.DSMT4" ShapeID="_x0000_i1026" DrawAspect="Content" ObjectID="_1411304672" r:id="rId9"/>
        </w:object>
      </w:r>
      <w:r>
        <w:t xml:space="preserve">. The other first degree factors of this polynomial are </w:t>
      </w:r>
    </w:p>
    <w:p w:rsidR="009D00DB" w:rsidRDefault="009D00DB" w:rsidP="009D00DB">
      <w:pPr>
        <w:pStyle w:val="ListParagraph"/>
        <w:numPr>
          <w:ilvl w:val="1"/>
          <w:numId w:val="1"/>
        </w:numPr>
      </w:pPr>
      <w:r w:rsidRPr="00634B2D">
        <w:rPr>
          <w:position w:val="-14"/>
        </w:rPr>
        <w:object w:dxaOrig="1760" w:dyaOrig="400">
          <v:shape id="_x0000_i1027" type="#_x0000_t75" style="width:87.75pt;height:20.25pt" o:ole="">
            <v:imagedata r:id="rId10" o:title=""/>
          </v:shape>
          <o:OLEObject Type="Embed" ProgID="Equation.DSMT4" ShapeID="_x0000_i1027" DrawAspect="Content" ObjectID="_1411304673" r:id="rId11"/>
        </w:object>
      </w:r>
    </w:p>
    <w:p w:rsidR="009D00DB" w:rsidRDefault="009D00DB" w:rsidP="009D00DB">
      <w:pPr>
        <w:pStyle w:val="ListParagraph"/>
        <w:numPr>
          <w:ilvl w:val="1"/>
          <w:numId w:val="1"/>
        </w:numPr>
      </w:pPr>
      <w:r w:rsidRPr="00634B2D">
        <w:rPr>
          <w:position w:val="-14"/>
        </w:rPr>
        <w:object w:dxaOrig="1760" w:dyaOrig="400">
          <v:shape id="_x0000_i1028" type="#_x0000_t75" style="width:87.75pt;height:20.25pt" o:ole="">
            <v:imagedata r:id="rId12" o:title=""/>
          </v:shape>
          <o:OLEObject Type="Embed" ProgID="Equation.DSMT4" ShapeID="_x0000_i1028" DrawAspect="Content" ObjectID="_1411304674" r:id="rId13"/>
        </w:object>
      </w:r>
    </w:p>
    <w:p w:rsidR="009D00DB" w:rsidRDefault="009D00DB" w:rsidP="009D00DB">
      <w:pPr>
        <w:pStyle w:val="ListParagraph"/>
        <w:numPr>
          <w:ilvl w:val="1"/>
          <w:numId w:val="1"/>
        </w:numPr>
      </w:pPr>
      <w:r w:rsidRPr="00634B2D">
        <w:rPr>
          <w:position w:val="-14"/>
        </w:rPr>
        <w:object w:dxaOrig="2120" w:dyaOrig="400">
          <v:shape id="_x0000_i1029" type="#_x0000_t75" style="width:105.75pt;height:20.25pt" o:ole="">
            <v:imagedata r:id="rId14" o:title=""/>
          </v:shape>
          <o:OLEObject Type="Embed" ProgID="Equation.DSMT4" ShapeID="_x0000_i1029" DrawAspect="Content" ObjectID="_1411304675" r:id="rId15"/>
        </w:object>
      </w:r>
    </w:p>
    <w:p w:rsidR="009D00DB" w:rsidRDefault="009D00DB" w:rsidP="009D00DB">
      <w:pPr>
        <w:pStyle w:val="ListParagraph"/>
        <w:numPr>
          <w:ilvl w:val="1"/>
          <w:numId w:val="1"/>
        </w:numPr>
      </w:pPr>
      <w:r w:rsidRPr="00634B2D">
        <w:rPr>
          <w:position w:val="-18"/>
        </w:rPr>
        <w:object w:dxaOrig="2120" w:dyaOrig="480">
          <v:shape id="_x0000_i1030" type="#_x0000_t75" style="width:105.75pt;height:24pt" o:ole="">
            <v:imagedata r:id="rId16" o:title=""/>
          </v:shape>
          <o:OLEObject Type="Embed" ProgID="Equation.DSMT4" ShapeID="_x0000_i1030" DrawAspect="Content" ObjectID="_1411304676" r:id="rId17"/>
        </w:object>
      </w:r>
    </w:p>
    <w:sectPr w:rsidR="009D00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36A2C"/>
    <w:multiLevelType w:val="hybridMultilevel"/>
    <w:tmpl w:val="5EB82A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DB"/>
    <w:rsid w:val="002440C5"/>
    <w:rsid w:val="009D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Peace River School Division #10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Hovey, Kenneth</dc:creator>
  <cp:lastModifiedBy>Hovey, Kenneth</cp:lastModifiedBy>
  <cp:revision>1</cp:revision>
  <dcterms:created xsi:type="dcterms:W3CDTF">2012-10-09T22:17:00Z</dcterms:created>
  <dcterms:modified xsi:type="dcterms:W3CDTF">2012-10-09T22:17:00Z</dcterms:modified>
</cp:coreProperties>
</file>