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0F" w:rsidRPr="00624E29" w:rsidRDefault="0010420F" w:rsidP="001042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Geneva"/>
          <w:color w:val="000000"/>
          <w:sz w:val="32"/>
          <w:szCs w:val="32"/>
        </w:rPr>
      </w:pPr>
      <w:r w:rsidRPr="00624E29">
        <w:rPr>
          <w:rFonts w:ascii="Times New Roman" w:hAnsi="Times New Roman" w:cs="Geneva"/>
          <w:b/>
          <w:bCs/>
          <w:color w:val="000000"/>
          <w:sz w:val="32"/>
          <w:szCs w:val="36"/>
        </w:rPr>
        <w:t>Unit 4: Radicals</w:t>
      </w:r>
    </w:p>
    <w:p w:rsidR="00647163" w:rsidRDefault="00647163" w:rsidP="00624E29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 w:val="32"/>
          <w:szCs w:val="32"/>
        </w:rPr>
      </w:pPr>
    </w:p>
    <w:p w:rsidR="00624E29" w:rsidRPr="00624E29" w:rsidRDefault="00647163" w:rsidP="00624E29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 w:val="32"/>
          <w:szCs w:val="32"/>
        </w:rPr>
      </w:pPr>
      <w:r>
        <w:rPr>
          <w:rFonts w:ascii="Times New Roman" w:hAnsi="Times New Roman" w:cs="Geneva"/>
          <w:b/>
          <w:bCs/>
          <w:color w:val="0000DD"/>
          <w:sz w:val="32"/>
          <w:szCs w:val="32"/>
        </w:rPr>
        <w:t xml:space="preserve">Math 20-2 </w:t>
      </w:r>
      <w:r w:rsidR="0010420F" w:rsidRPr="00624E29">
        <w:rPr>
          <w:rFonts w:ascii="Times New Roman" w:hAnsi="Times New Roman" w:cs="Geneva"/>
          <w:b/>
          <w:bCs/>
          <w:color w:val="0000DD"/>
          <w:sz w:val="32"/>
          <w:szCs w:val="32"/>
        </w:rPr>
        <w:t>Assessment Standards</w:t>
      </w:r>
    </w:p>
    <w:p w:rsidR="00624E29" w:rsidRPr="00624E29" w:rsidRDefault="00624E29" w:rsidP="00624E29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sz w:val="28"/>
          <w:szCs w:val="32"/>
        </w:rPr>
      </w:pPr>
      <w:r w:rsidRPr="00624E29">
        <w:rPr>
          <w:rFonts w:ascii="Times New Roman" w:hAnsi="Times New Roman" w:cs="Geneva"/>
          <w:b/>
          <w:bCs/>
          <w:sz w:val="28"/>
          <w:szCs w:val="32"/>
        </w:rPr>
        <w:t>Number and Logic</w:t>
      </w:r>
    </w:p>
    <w:p w:rsidR="00624E29" w:rsidRPr="00624E29" w:rsidRDefault="00624E29" w:rsidP="00624E29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Cs w:val="20"/>
        </w:rPr>
      </w:pPr>
      <w:proofErr w:type="gramStart"/>
      <w:r w:rsidRPr="00624E29">
        <w:rPr>
          <w:rFonts w:ascii="Times New Roman" w:hAnsi="Times New Roman" w:cs="Geneva"/>
          <w:b/>
          <w:bCs/>
          <w:szCs w:val="32"/>
        </w:rPr>
        <w:t xml:space="preserve">Specific Outcome </w:t>
      </w:r>
      <w:r w:rsidRPr="00624E29">
        <w:rPr>
          <w:rFonts w:ascii="Times New Roman" w:hAnsi="Times New Roman" w:cs="Times New Roman"/>
          <w:b/>
          <w:color w:val="000000"/>
          <w:szCs w:val="20"/>
        </w:rPr>
        <w:t>3</w:t>
      </w:r>
      <w:r>
        <w:rPr>
          <w:rFonts w:ascii="Times New Roman" w:hAnsi="Times New Roman" w:cs="Times New Roman"/>
          <w:color w:val="00000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 </w:t>
      </w:r>
      <w:r w:rsidRPr="00624E29">
        <w:rPr>
          <w:rFonts w:ascii="Times New Roman" w:hAnsi="Times New Roman" w:cs="Times New Roman"/>
          <w:color w:val="000000"/>
          <w:szCs w:val="20"/>
        </w:rPr>
        <w:t>Solve problems that involve operations on radicals and radical expressions with numerical and variable radicands (limited to square roots).</w:t>
      </w:r>
      <w:r w:rsidRPr="00624E29">
        <w:rPr>
          <w:rFonts w:ascii="Times New Roman" w:hAnsi="Times New Roman" w:cs="Geneva"/>
          <w:b/>
          <w:bCs/>
          <w:color w:val="0000DD"/>
          <w:szCs w:val="32"/>
        </w:rPr>
        <w:t xml:space="preserve">  </w:t>
      </w:r>
      <w:r w:rsidRPr="00624E29">
        <w:rPr>
          <w:rFonts w:ascii="Times New Roman" w:hAnsi="Times New Roman" w:cs="Times New Roman"/>
          <w:color w:val="000000"/>
          <w:szCs w:val="20"/>
        </w:rPr>
        <w:t>[CN, ME, PS, R]</w:t>
      </w:r>
    </w:p>
    <w:p w:rsidR="00624E29" w:rsidRPr="00624E29" w:rsidRDefault="00624E29" w:rsidP="00624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r w:rsidRPr="00624E29">
        <w:rPr>
          <w:rFonts w:ascii="Times New Roman" w:hAnsi="Times New Roman" w:cs="Times New Roman"/>
          <w:color w:val="000000"/>
          <w:szCs w:val="20"/>
        </w:rPr>
        <w:t>3.1</w:t>
      </w:r>
      <w:r w:rsidRPr="00624E29">
        <w:rPr>
          <w:rFonts w:ascii="Times New Roman" w:hAnsi="Times New Roman" w:cs="Times New Roman"/>
          <w:color w:val="000000"/>
          <w:szCs w:val="20"/>
        </w:rPr>
        <w:tab/>
        <w:t>Compare and order radical expressions with numerical radicands.</w:t>
      </w:r>
    </w:p>
    <w:p w:rsidR="00624E29" w:rsidRPr="00624E29" w:rsidRDefault="00624E29" w:rsidP="00624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r w:rsidRPr="00624E29">
        <w:rPr>
          <w:rFonts w:ascii="Times New Roman" w:hAnsi="Times New Roman" w:cs="Times New Roman"/>
          <w:color w:val="000000"/>
          <w:szCs w:val="20"/>
        </w:rPr>
        <w:t>3.2</w:t>
      </w:r>
      <w:r w:rsidRPr="00624E29">
        <w:rPr>
          <w:rFonts w:ascii="Times New Roman" w:hAnsi="Times New Roman" w:cs="Times New Roman"/>
          <w:color w:val="000000"/>
          <w:szCs w:val="20"/>
        </w:rPr>
        <w:tab/>
        <w:t>Express an entire radical with a numerical radicand as a mixed radical.</w:t>
      </w:r>
    </w:p>
    <w:p w:rsidR="00624E29" w:rsidRPr="00624E29" w:rsidRDefault="00624E29" w:rsidP="00624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r w:rsidRPr="00624E29">
        <w:rPr>
          <w:rFonts w:ascii="Times New Roman" w:hAnsi="Times New Roman" w:cs="Times New Roman"/>
          <w:color w:val="000000"/>
          <w:szCs w:val="20"/>
        </w:rPr>
        <w:t>3.3</w:t>
      </w:r>
      <w:r w:rsidRPr="00624E29">
        <w:rPr>
          <w:rFonts w:ascii="Times New Roman" w:hAnsi="Times New Roman" w:cs="Times New Roman"/>
          <w:color w:val="000000"/>
          <w:szCs w:val="20"/>
        </w:rPr>
        <w:tab/>
        <w:t>Express a mixed radical with a numerical radicand as an entire radical.</w:t>
      </w:r>
    </w:p>
    <w:p w:rsidR="00624E29" w:rsidRPr="00624E29" w:rsidRDefault="00624E29" w:rsidP="00624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r w:rsidRPr="00624E29">
        <w:rPr>
          <w:rFonts w:ascii="Times New Roman" w:hAnsi="Times New Roman" w:cs="Times New Roman"/>
          <w:color w:val="000000"/>
          <w:szCs w:val="20"/>
        </w:rPr>
        <w:t>3.4</w:t>
      </w:r>
      <w:r w:rsidRPr="00624E29">
        <w:rPr>
          <w:rFonts w:ascii="Times New Roman" w:hAnsi="Times New Roman" w:cs="Times New Roman"/>
          <w:color w:val="000000"/>
          <w:szCs w:val="20"/>
        </w:rPr>
        <w:tab/>
        <w:t>Perform one or more operations to simplify radical expressions with numerical or variable radicands.</w:t>
      </w:r>
    </w:p>
    <w:p w:rsidR="00624E29" w:rsidRPr="00624E29" w:rsidRDefault="00624E29" w:rsidP="00647163">
      <w:pPr>
        <w:widowControl w:val="0"/>
        <w:autoSpaceDE w:val="0"/>
        <w:autoSpaceDN w:val="0"/>
        <w:adjustRightInd w:val="0"/>
        <w:rPr>
          <w:rFonts w:ascii="Times New Roman" w:hAnsi="Times New Roman" w:cs="Geneva"/>
          <w:b/>
          <w:bCs/>
          <w:color w:val="0000DD"/>
          <w:szCs w:val="32"/>
        </w:rPr>
      </w:pPr>
      <w:r w:rsidRPr="00624E29">
        <w:rPr>
          <w:rFonts w:ascii="Times New Roman" w:hAnsi="Times New Roman" w:cs="Times New Roman"/>
          <w:color w:val="000000"/>
          <w:szCs w:val="20"/>
        </w:rPr>
        <w:t>3.5</w:t>
      </w:r>
      <w:r w:rsidRPr="00624E29">
        <w:rPr>
          <w:rFonts w:ascii="Times New Roman" w:hAnsi="Times New Roman" w:cs="Times New Roman"/>
          <w:color w:val="000000"/>
          <w:szCs w:val="20"/>
        </w:rPr>
        <w:tab/>
        <w:t>Rationalize the monomial denominator of a radical expression. 3.6</w:t>
      </w:r>
      <w:r w:rsidRPr="00624E29">
        <w:rPr>
          <w:rFonts w:ascii="Times New Roman" w:hAnsi="Times New Roman" w:cs="Times New Roman"/>
          <w:color w:val="000000"/>
          <w:szCs w:val="20"/>
        </w:rPr>
        <w:tab/>
        <w:t>Identify values of the variable for which the radical expression is defined.</w:t>
      </w:r>
    </w:p>
    <w:p w:rsidR="00647163" w:rsidRDefault="00647163" w:rsidP="00624E29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szCs w:val="32"/>
        </w:rPr>
      </w:pPr>
    </w:p>
    <w:p w:rsidR="00624E29" w:rsidRPr="00624E29" w:rsidRDefault="00647163" w:rsidP="00624E29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Cs w:val="32"/>
        </w:rPr>
      </w:pPr>
      <w:proofErr w:type="gramStart"/>
      <w:r w:rsidRPr="00624E29">
        <w:rPr>
          <w:rFonts w:ascii="Times New Roman" w:hAnsi="Times New Roman" w:cs="Geneva"/>
          <w:b/>
          <w:bCs/>
          <w:szCs w:val="32"/>
        </w:rPr>
        <w:t xml:space="preserve">Specific Outcome </w:t>
      </w:r>
      <w:r w:rsidR="00624E29" w:rsidRPr="00624E29">
        <w:rPr>
          <w:rFonts w:ascii="Times New Roman" w:hAnsi="Times New Roman" w:cs="Times New Roman"/>
          <w:color w:val="000000"/>
          <w:szCs w:val="20"/>
        </w:rPr>
        <w:t>4.</w:t>
      </w:r>
      <w:proofErr w:type="gramEnd"/>
      <w:r w:rsidR="00624E29" w:rsidRPr="00624E29">
        <w:rPr>
          <w:rFonts w:ascii="Times New Roman" w:hAnsi="Times New Roman" w:cs="Times New Roman"/>
          <w:color w:val="000000"/>
          <w:szCs w:val="20"/>
        </w:rPr>
        <w:tab/>
        <w:t>Solve problems that involve radical equations (limited to square roots or cube roots). [C, PS, R]</w:t>
      </w:r>
    </w:p>
    <w:p w:rsidR="00624E29" w:rsidRPr="00624E29" w:rsidRDefault="00624E29" w:rsidP="00624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Cs w:val="20"/>
        </w:rPr>
      </w:pPr>
      <w:r w:rsidRPr="00624E29">
        <w:rPr>
          <w:rFonts w:ascii="Times New Roman" w:hAnsi="Times New Roman" w:cs="Times New Roman"/>
          <w:i/>
          <w:iCs/>
          <w:color w:val="000000"/>
          <w:szCs w:val="20"/>
        </w:rPr>
        <w:t>(It is intended that the equations have only one radical.)</w:t>
      </w:r>
    </w:p>
    <w:p w:rsidR="00624E29" w:rsidRPr="00624E29" w:rsidRDefault="00624E29" w:rsidP="00624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r w:rsidRPr="00624E29">
        <w:rPr>
          <w:rFonts w:ascii="Times New Roman" w:hAnsi="Times New Roman" w:cs="Times New Roman"/>
          <w:color w:val="000000"/>
          <w:szCs w:val="20"/>
        </w:rPr>
        <w:t>4.1</w:t>
      </w:r>
      <w:r w:rsidRPr="00624E29">
        <w:rPr>
          <w:rFonts w:ascii="Times New Roman" w:hAnsi="Times New Roman" w:cs="Times New Roman"/>
          <w:color w:val="000000"/>
          <w:szCs w:val="20"/>
        </w:rPr>
        <w:tab/>
        <w:t>Determine any restrictions on values for the variable in a radical equation.</w:t>
      </w:r>
    </w:p>
    <w:p w:rsidR="00624E29" w:rsidRPr="00624E29" w:rsidRDefault="00624E29" w:rsidP="00624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r w:rsidRPr="00624E29">
        <w:rPr>
          <w:rFonts w:ascii="Times New Roman" w:hAnsi="Times New Roman" w:cs="Times New Roman"/>
          <w:color w:val="000000"/>
          <w:szCs w:val="20"/>
        </w:rPr>
        <w:t>4.2</w:t>
      </w:r>
      <w:r w:rsidRPr="00624E29">
        <w:rPr>
          <w:rFonts w:ascii="Times New Roman" w:hAnsi="Times New Roman" w:cs="Times New Roman"/>
          <w:color w:val="000000"/>
          <w:szCs w:val="20"/>
        </w:rPr>
        <w:tab/>
        <w:t>Determine, algebraically, the roots of a radical equation, and explain the process used to solve the equation.</w:t>
      </w:r>
    </w:p>
    <w:p w:rsidR="00624E29" w:rsidRPr="00624E29" w:rsidRDefault="00624E29" w:rsidP="00624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r w:rsidRPr="00624E29">
        <w:rPr>
          <w:rFonts w:ascii="Times New Roman" w:hAnsi="Times New Roman" w:cs="Times New Roman"/>
          <w:color w:val="000000"/>
          <w:szCs w:val="20"/>
        </w:rPr>
        <w:t>4.3</w:t>
      </w:r>
      <w:r w:rsidRPr="00624E29">
        <w:rPr>
          <w:rFonts w:ascii="Times New Roman" w:hAnsi="Times New Roman" w:cs="Times New Roman"/>
          <w:color w:val="000000"/>
          <w:szCs w:val="20"/>
        </w:rPr>
        <w:tab/>
        <w:t>Verify, by substitution, that the values determined in solving a radical equation are roots of the equation.</w:t>
      </w:r>
    </w:p>
    <w:p w:rsidR="0010420F" w:rsidRPr="00624E29" w:rsidRDefault="00624E29" w:rsidP="00647163">
      <w:pPr>
        <w:widowControl w:val="0"/>
        <w:autoSpaceDE w:val="0"/>
        <w:autoSpaceDN w:val="0"/>
        <w:adjustRightInd w:val="0"/>
        <w:rPr>
          <w:rFonts w:ascii="Times New Roman" w:hAnsi="Times New Roman" w:cs="Geneva"/>
          <w:b/>
          <w:bCs/>
          <w:color w:val="0000DD"/>
          <w:szCs w:val="32"/>
        </w:rPr>
      </w:pPr>
      <w:r w:rsidRPr="00624E29">
        <w:rPr>
          <w:rFonts w:ascii="Times New Roman" w:hAnsi="Times New Roman" w:cs="Times New Roman"/>
          <w:color w:val="000000"/>
          <w:szCs w:val="20"/>
        </w:rPr>
        <w:t>4.4</w:t>
      </w:r>
      <w:r w:rsidRPr="00624E29">
        <w:rPr>
          <w:rFonts w:ascii="Times New Roman" w:hAnsi="Times New Roman" w:cs="Times New Roman"/>
          <w:color w:val="000000"/>
          <w:szCs w:val="20"/>
        </w:rPr>
        <w:tab/>
        <w:t>Explain why some roots determined in solving a radical equation are extraneous. 4.5</w:t>
      </w:r>
      <w:r w:rsidRPr="00624E29">
        <w:rPr>
          <w:rFonts w:ascii="Times New Roman" w:hAnsi="Times New Roman" w:cs="Times New Roman"/>
          <w:color w:val="000000"/>
          <w:szCs w:val="20"/>
        </w:rPr>
        <w:tab/>
        <w:t xml:space="preserve">Solve problems by </w:t>
      </w:r>
      <w:proofErr w:type="spellStart"/>
      <w:r w:rsidRPr="00624E29">
        <w:rPr>
          <w:rFonts w:ascii="Times New Roman" w:hAnsi="Times New Roman" w:cs="Times New Roman"/>
          <w:color w:val="000000"/>
          <w:szCs w:val="20"/>
        </w:rPr>
        <w:t>modelling</w:t>
      </w:r>
      <w:proofErr w:type="spellEnd"/>
      <w:r w:rsidRPr="00624E29">
        <w:rPr>
          <w:rFonts w:ascii="Times New Roman" w:hAnsi="Times New Roman" w:cs="Times New Roman"/>
          <w:color w:val="000000"/>
          <w:szCs w:val="20"/>
        </w:rPr>
        <w:t xml:space="preserve"> a situation with a radical equation and solving the equation.</w:t>
      </w:r>
    </w:p>
    <w:p w:rsidR="00624E29" w:rsidRPr="00624E29" w:rsidRDefault="00624E29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Cs w:val="32"/>
        </w:rPr>
      </w:pPr>
    </w:p>
    <w:p w:rsidR="0010420F" w:rsidRPr="00647163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32"/>
        </w:rPr>
      </w:pPr>
      <w:r w:rsidRPr="00647163">
        <w:rPr>
          <w:rFonts w:ascii="Times New Roman" w:hAnsi="Times New Roman" w:cs="Geneva"/>
          <w:b/>
          <w:bCs/>
          <w:color w:val="0000DD"/>
          <w:sz w:val="28"/>
          <w:szCs w:val="32"/>
        </w:rPr>
        <w:t xml:space="preserve">What </w:t>
      </w:r>
      <w:proofErr w:type="gramStart"/>
      <w:r w:rsidRPr="00647163">
        <w:rPr>
          <w:rFonts w:ascii="Times New Roman" w:hAnsi="Times New Roman" w:cs="Geneva"/>
          <w:b/>
          <w:bCs/>
          <w:color w:val="0000DD"/>
          <w:sz w:val="28"/>
          <w:szCs w:val="32"/>
        </w:rPr>
        <w:t>do</w:t>
      </w:r>
      <w:proofErr w:type="gramEnd"/>
      <w:r w:rsidRPr="00647163">
        <w:rPr>
          <w:rFonts w:ascii="Times New Roman" w:hAnsi="Times New Roman" w:cs="Geneva"/>
          <w:b/>
          <w:bCs/>
          <w:color w:val="0000DD"/>
          <w:sz w:val="28"/>
          <w:szCs w:val="32"/>
        </w:rPr>
        <w:t xml:space="preserve"> the Student know from Math 10-C?</w:t>
      </w: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32"/>
        </w:rPr>
      </w:pPr>
      <w:r w:rsidRPr="00624E29">
        <w:rPr>
          <w:rFonts w:ascii="Times New Roman" w:hAnsi="Times New Roman" w:cs="Geneva"/>
          <w:color w:val="000000"/>
          <w:sz w:val="28"/>
          <w:szCs w:val="32"/>
        </w:rPr>
        <w:t>Math Common students have a unit on exponents and radicals.</w:t>
      </w: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32"/>
        </w:rPr>
      </w:pP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 w:val="28"/>
          <w:szCs w:val="32"/>
        </w:rPr>
      </w:pPr>
      <w:r w:rsidRPr="00624E29">
        <w:rPr>
          <w:rFonts w:ascii="Times New Roman" w:hAnsi="Times New Roman" w:cs="Geneva"/>
          <w:b/>
          <w:bCs/>
          <w:noProof/>
          <w:color w:val="0000DD"/>
          <w:sz w:val="28"/>
          <w:szCs w:val="32"/>
        </w:rPr>
        <w:drawing>
          <wp:inline distT="0" distB="0" distL="0" distR="0">
            <wp:extent cx="5486400" cy="1972535"/>
            <wp:effectExtent l="2540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 w:val="28"/>
          <w:szCs w:val="32"/>
        </w:rPr>
      </w:pPr>
      <w:r w:rsidRPr="00624E29">
        <w:rPr>
          <w:rFonts w:ascii="Times New Roman" w:hAnsi="Times New Roman" w:cs="Geneva"/>
          <w:b/>
          <w:bCs/>
          <w:noProof/>
          <w:color w:val="0000DD"/>
          <w:sz w:val="28"/>
          <w:szCs w:val="32"/>
        </w:rPr>
        <w:drawing>
          <wp:inline distT="0" distB="0" distL="0" distR="0">
            <wp:extent cx="5486400" cy="696842"/>
            <wp:effectExtent l="2540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 w:val="28"/>
          <w:szCs w:val="32"/>
        </w:rPr>
      </w:pP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32"/>
        </w:rPr>
      </w:pPr>
      <w:r w:rsidRPr="00624E29">
        <w:rPr>
          <w:rFonts w:ascii="Times New Roman" w:hAnsi="Times New Roman" w:cs="Geneva"/>
          <w:b/>
          <w:bCs/>
          <w:color w:val="0000DD"/>
          <w:sz w:val="28"/>
          <w:szCs w:val="32"/>
        </w:rPr>
        <w:t xml:space="preserve">What </w:t>
      </w:r>
      <w:proofErr w:type="gramStart"/>
      <w:r w:rsidRPr="00624E29">
        <w:rPr>
          <w:rFonts w:ascii="Times New Roman" w:hAnsi="Times New Roman" w:cs="Geneva"/>
          <w:b/>
          <w:bCs/>
          <w:color w:val="0000DD"/>
          <w:sz w:val="28"/>
          <w:szCs w:val="32"/>
        </w:rPr>
        <w:t>do</w:t>
      </w:r>
      <w:proofErr w:type="gramEnd"/>
      <w:r w:rsidRPr="00624E29">
        <w:rPr>
          <w:rFonts w:ascii="Times New Roman" w:hAnsi="Times New Roman"/>
        </w:rPr>
        <w:t xml:space="preserve"> </w:t>
      </w:r>
      <w:r w:rsidRPr="00624E29">
        <w:rPr>
          <w:rFonts w:ascii="Times New Roman" w:hAnsi="Times New Roman" w:cs="Geneva"/>
          <w:b/>
          <w:bCs/>
          <w:color w:val="0000DD"/>
          <w:sz w:val="28"/>
          <w:szCs w:val="32"/>
        </w:rPr>
        <w:t>Student know from Math 20-1?</w:t>
      </w: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 w:val="28"/>
          <w:szCs w:val="32"/>
        </w:rPr>
      </w:pPr>
      <w:r w:rsidRPr="00624E29">
        <w:rPr>
          <w:rFonts w:ascii="Times New Roman" w:hAnsi="Times New Roman" w:cs="Geneva"/>
          <w:b/>
          <w:bCs/>
          <w:noProof/>
          <w:color w:val="0000DD"/>
          <w:sz w:val="28"/>
          <w:szCs w:val="32"/>
        </w:rPr>
        <w:drawing>
          <wp:inline distT="0" distB="0" distL="0" distR="0">
            <wp:extent cx="5486400" cy="2415110"/>
            <wp:effectExtent l="2540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E29">
        <w:rPr>
          <w:rFonts w:ascii="Times New Roman" w:hAnsi="Times New Roman" w:cs="Geneva"/>
          <w:b/>
          <w:bCs/>
          <w:color w:val="0000DD"/>
          <w:sz w:val="28"/>
          <w:szCs w:val="32"/>
        </w:rPr>
        <w:t xml:space="preserve"> </w:t>
      </w: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 w:val="28"/>
          <w:szCs w:val="32"/>
        </w:rPr>
      </w:pPr>
      <w:r w:rsidRPr="00624E29">
        <w:rPr>
          <w:rFonts w:ascii="Times New Roman" w:hAnsi="Times New Roman" w:cs="Geneva"/>
          <w:b/>
          <w:bCs/>
          <w:noProof/>
          <w:color w:val="0000DD"/>
          <w:sz w:val="28"/>
          <w:szCs w:val="32"/>
        </w:rPr>
        <w:drawing>
          <wp:inline distT="0" distB="0" distL="0" distR="0">
            <wp:extent cx="5486400" cy="1532565"/>
            <wp:effectExtent l="2540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 w:val="28"/>
          <w:szCs w:val="32"/>
        </w:rPr>
      </w:pP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bCs/>
          <w:color w:val="0000DD"/>
          <w:sz w:val="28"/>
          <w:szCs w:val="32"/>
        </w:rPr>
      </w:pPr>
    </w:p>
    <w:p w:rsidR="0010420F" w:rsidRPr="00624E29" w:rsidRDefault="0010420F" w:rsidP="0010420F">
      <w:pPr>
        <w:widowControl w:val="0"/>
        <w:autoSpaceDE w:val="0"/>
        <w:autoSpaceDN w:val="0"/>
        <w:adjustRightInd w:val="0"/>
        <w:rPr>
          <w:rFonts w:ascii="Times New Roman" w:hAnsi="Times New Roman" w:cs="Geneva"/>
          <w:b/>
          <w:bCs/>
          <w:color w:val="0000DD"/>
          <w:sz w:val="28"/>
          <w:szCs w:val="32"/>
        </w:rPr>
      </w:pP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 w:cs="Geneva"/>
          <w:color w:val="000000"/>
          <w:sz w:val="28"/>
          <w:szCs w:val="32"/>
        </w:rPr>
      </w:pPr>
      <w:r w:rsidRPr="00624E29">
        <w:rPr>
          <w:rFonts w:ascii="Times New Roman" w:hAnsi="Times New Roman" w:cs="Geneva"/>
          <w:b/>
          <w:bCs/>
          <w:color w:val="0000DD"/>
          <w:sz w:val="28"/>
          <w:szCs w:val="32"/>
        </w:rPr>
        <w:t xml:space="preserve">What is </w:t>
      </w:r>
      <w:proofErr w:type="gramStart"/>
      <w:r w:rsidRPr="00624E29">
        <w:rPr>
          <w:rFonts w:ascii="Times New Roman" w:hAnsi="Times New Roman" w:cs="Geneva"/>
          <w:b/>
          <w:bCs/>
          <w:color w:val="0000DD"/>
          <w:sz w:val="28"/>
          <w:szCs w:val="32"/>
        </w:rPr>
        <w:t>Coming</w:t>
      </w:r>
      <w:proofErr w:type="gramEnd"/>
      <w:r w:rsidRPr="00624E29">
        <w:rPr>
          <w:rFonts w:ascii="Times New Roman" w:hAnsi="Times New Roman" w:cs="Geneva"/>
          <w:b/>
          <w:bCs/>
          <w:color w:val="0000DD"/>
          <w:sz w:val="28"/>
          <w:szCs w:val="32"/>
        </w:rPr>
        <w:t xml:space="preserve"> in Math 30-2</w:t>
      </w:r>
    </w:p>
    <w:p w:rsidR="0010420F" w:rsidRPr="00624E29" w:rsidRDefault="0010420F" w:rsidP="0010420F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 w:cs="Geneva"/>
          <w:color w:val="000000"/>
          <w:sz w:val="28"/>
          <w:szCs w:val="32"/>
        </w:rPr>
      </w:pPr>
      <w:r w:rsidRPr="00624E29">
        <w:rPr>
          <w:rFonts w:ascii="Times New Roman" w:hAnsi="Times New Roman" w:cs="Geneva"/>
          <w:color w:val="000000"/>
          <w:sz w:val="28"/>
          <w:szCs w:val="32"/>
        </w:rPr>
        <w:t>There is a huge unit on exponents and logarithmic functions and equations.</w:t>
      </w:r>
    </w:p>
    <w:p w:rsidR="0010420F" w:rsidRPr="00624E29" w:rsidRDefault="0010420F" w:rsidP="0010420F">
      <w:pPr>
        <w:rPr>
          <w:rFonts w:ascii="Times New Roman" w:hAnsi="Times New Roman"/>
        </w:rPr>
      </w:pPr>
    </w:p>
    <w:p w:rsidR="00624E29" w:rsidRPr="00624E29" w:rsidRDefault="00624E29">
      <w:pPr>
        <w:rPr>
          <w:rFonts w:ascii="Times New Roman" w:hAnsi="Times New Roman"/>
        </w:rPr>
      </w:pPr>
    </w:p>
    <w:sectPr w:rsidR="00624E29" w:rsidRPr="00624E29" w:rsidSect="00624E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0420F"/>
    <w:rsid w:val="0010420F"/>
    <w:rsid w:val="00624E29"/>
    <w:rsid w:val="00647163"/>
    <w:rsid w:val="00A8546A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0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042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1340</Characters>
  <Application>Microsoft Macintosh Word</Application>
  <DocSecurity>0</DocSecurity>
  <Lines>11</Lines>
  <Paragraphs>2</Paragraphs>
  <ScaleCrop>false</ScaleCrop>
  <Company>Greater St. Albert Catholic Regional Division No 29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2</cp:revision>
  <dcterms:created xsi:type="dcterms:W3CDTF">2011-10-06T18:46:00Z</dcterms:created>
  <dcterms:modified xsi:type="dcterms:W3CDTF">2011-12-07T14:27:00Z</dcterms:modified>
</cp:coreProperties>
</file>